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18886" w14:textId="77777777" w:rsidR="002F11DC" w:rsidRDefault="002F11DC" w:rsidP="002F11DC">
      <w:pPr>
        <w:pStyle w:val="Heading1"/>
        <w:spacing w:before="64"/>
        <w:ind w:left="118"/>
      </w:pPr>
      <w:bookmarkStart w:id="0" w:name="Schedule_1_-_Definitions_of_Contract"/>
      <w:bookmarkEnd w:id="0"/>
      <w:r>
        <w:t>Schedule 1 - Definitions of Contract</w:t>
      </w:r>
    </w:p>
    <w:p w14:paraId="127F52C7" w14:textId="77777777" w:rsidR="002F11DC" w:rsidRDefault="002F11DC" w:rsidP="002F11DC">
      <w:pPr>
        <w:pStyle w:val="BodyText"/>
        <w:spacing w:before="1"/>
        <w:rPr>
          <w:b/>
        </w:rPr>
      </w:pPr>
    </w:p>
    <w:p w14:paraId="39974475" w14:textId="77777777" w:rsidR="002F11DC" w:rsidRDefault="002F11DC" w:rsidP="002F11DC">
      <w:pPr>
        <w:pStyle w:val="BodyText"/>
        <w:tabs>
          <w:tab w:val="left" w:pos="3238"/>
        </w:tabs>
        <w:ind w:left="3238" w:right="198" w:hanging="3121"/>
        <w:rPr>
          <w:b/>
        </w:rPr>
      </w:pPr>
    </w:p>
    <w:p w14:paraId="7B29FDC3" w14:textId="77777777" w:rsidR="002F11DC" w:rsidRDefault="002F11DC" w:rsidP="002F11D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14F92A10" w14:textId="77777777" w:rsidR="002F11DC" w:rsidRDefault="002F11DC" w:rsidP="002F11DC">
      <w:pPr>
        <w:pStyle w:val="BodyText"/>
      </w:pPr>
    </w:p>
    <w:p w14:paraId="35CF63FB" w14:textId="77777777" w:rsidR="002F11DC" w:rsidRDefault="002F11DC" w:rsidP="002F11D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703B688D" w14:textId="77777777" w:rsidR="002F11DC" w:rsidRDefault="002F11DC" w:rsidP="002F11DC">
      <w:pPr>
        <w:pStyle w:val="BodyText"/>
        <w:spacing w:before="8"/>
        <w:rPr>
          <w:sz w:val="19"/>
        </w:rPr>
      </w:pPr>
    </w:p>
    <w:p w14:paraId="3226D74B" w14:textId="77777777" w:rsidR="002F11DC" w:rsidRDefault="002F11DC" w:rsidP="002F11D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171E2BA5" w14:textId="77777777" w:rsidR="002F11DC" w:rsidRDefault="002F11DC" w:rsidP="002F11D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w:t>
      </w:r>
      <w:proofErr w:type="gramStart"/>
      <w:r>
        <w:t>For</w:t>
      </w:r>
      <w:proofErr w:type="gramEnd"/>
      <w:r>
        <w:t xml:space="preserve"> the purposes of clause 26. </w:t>
      </w:r>
      <w:proofErr w:type="gramStart"/>
      <w:r>
        <w:t>a</w:t>
      </w:r>
      <w:proofErr w:type="gramEnd"/>
      <w:r>
        <w:t xml:space="preserve">. the Authority Representative shall be </w:t>
      </w:r>
      <w:hyperlink r:id="rId9" w:history="1">
        <w:r w:rsidRPr="00507C26">
          <w:rPr>
            <w:rStyle w:val="Hyperlink"/>
          </w:rPr>
          <w:t>IRMProcurementSupport@babcockinternational.com</w:t>
        </w:r>
      </w:hyperlink>
    </w:p>
    <w:p w14:paraId="7B7D12C8" w14:textId="77777777" w:rsidR="002F11DC" w:rsidRDefault="002F11DC" w:rsidP="002F11DC">
      <w:pPr>
        <w:pStyle w:val="BodyText"/>
        <w:spacing w:before="8"/>
        <w:rPr>
          <w:sz w:val="19"/>
        </w:rPr>
      </w:pPr>
    </w:p>
    <w:p w14:paraId="08468B8E" w14:textId="77777777" w:rsidR="002F11DC" w:rsidRDefault="002F11DC" w:rsidP="002F11D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156474AB" w14:textId="77777777" w:rsidR="002F11DC" w:rsidRDefault="002F11DC" w:rsidP="002F11DC">
      <w:pPr>
        <w:pStyle w:val="BodyText"/>
        <w:spacing w:before="8"/>
        <w:rPr>
          <w:sz w:val="19"/>
        </w:rPr>
      </w:pPr>
    </w:p>
    <w:p w14:paraId="49DC92CC" w14:textId="77777777" w:rsidR="002F11DC" w:rsidRDefault="002F11DC" w:rsidP="002F11D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2DF86B4F" w14:textId="77777777" w:rsidR="002F11DC" w:rsidRDefault="002F11DC" w:rsidP="002F11DC">
      <w:pPr>
        <w:pStyle w:val="BodyText"/>
        <w:spacing w:before="3"/>
        <w:ind w:left="3238" w:right="282"/>
      </w:pPr>
      <w:r>
        <w:t>Government classification of the Public Sector Classification Guide, as published and amended from time to time by the Office for National Statistics:</w:t>
      </w:r>
    </w:p>
    <w:p w14:paraId="2E398F51" w14:textId="77777777" w:rsidR="002F11DC" w:rsidRDefault="002F11DC" w:rsidP="002F11D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13BD331" w14:textId="77777777" w:rsidR="002F11DC" w:rsidRDefault="002F11DC" w:rsidP="002F11D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1F21E48E" w14:textId="77777777" w:rsidR="002F11DC" w:rsidRDefault="002F11DC" w:rsidP="002F11D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249E8D6" w14:textId="77777777" w:rsidR="002F11DC" w:rsidRDefault="002F11DC" w:rsidP="002F11D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18763E00" w14:textId="77777777" w:rsidR="002F11DC" w:rsidRDefault="002F11DC" w:rsidP="002F11DC">
      <w:pPr>
        <w:pStyle w:val="BodyText"/>
        <w:spacing w:before="9"/>
        <w:rPr>
          <w:sz w:val="19"/>
        </w:rPr>
      </w:pPr>
    </w:p>
    <w:p w14:paraId="0B353AFA" w14:textId="77777777" w:rsidR="002F11DC" w:rsidRDefault="002F11DC" w:rsidP="002F11D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14244C69" w14:textId="77777777" w:rsidR="002F11DC" w:rsidRDefault="002F11DC" w:rsidP="002F11DC">
      <w:pPr>
        <w:pStyle w:val="BodyText"/>
        <w:spacing w:before="2"/>
        <w:rPr>
          <w:sz w:val="19"/>
        </w:rPr>
      </w:pPr>
    </w:p>
    <w:p w14:paraId="4F94057A" w14:textId="77777777" w:rsidR="002F11DC" w:rsidRDefault="002F11DC" w:rsidP="002F11D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CA2EF09" w14:textId="77777777" w:rsidR="002F11DC" w:rsidRDefault="002F11DC" w:rsidP="002F11DC">
      <w:pPr>
        <w:pStyle w:val="BodyText"/>
        <w:spacing w:before="3"/>
        <w:ind w:left="3237"/>
      </w:pPr>
      <w:r>
        <w:t>Stan 81-041 (Part 1)</w:t>
      </w:r>
    </w:p>
    <w:p w14:paraId="11B924AF" w14:textId="77777777" w:rsidR="002F11DC" w:rsidRDefault="002F11DC" w:rsidP="002F11DC">
      <w:pPr>
        <w:pStyle w:val="BodyText"/>
        <w:spacing w:before="10"/>
        <w:rPr>
          <w:sz w:val="19"/>
        </w:rPr>
      </w:pPr>
    </w:p>
    <w:p w14:paraId="06C0FD28" w14:textId="77777777" w:rsidR="002F11DC" w:rsidRDefault="002F11DC" w:rsidP="002F11D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34BCA81F" w14:textId="77777777" w:rsidR="002F11DC" w:rsidRDefault="002F11DC" w:rsidP="002F11DC">
      <w:pPr>
        <w:pStyle w:val="BodyText"/>
        <w:spacing w:before="10"/>
        <w:rPr>
          <w:sz w:val="19"/>
        </w:rPr>
      </w:pPr>
    </w:p>
    <w:p w14:paraId="448A76C4" w14:textId="77777777" w:rsidR="002F11DC" w:rsidRDefault="002F11DC" w:rsidP="002F11D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0EFB1E50" w14:textId="77777777" w:rsidR="002F11DC" w:rsidRDefault="002F11DC" w:rsidP="002F11DC">
      <w:pPr>
        <w:pStyle w:val="BodyText"/>
        <w:spacing w:before="1"/>
      </w:pPr>
    </w:p>
    <w:p w14:paraId="52C6A61F" w14:textId="77777777" w:rsidR="002F11DC" w:rsidRDefault="002F11DC" w:rsidP="002F11D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29DFE2E8" w14:textId="77777777" w:rsidR="002F11DC" w:rsidRDefault="002F11DC" w:rsidP="002F11DC">
      <w:pPr>
        <w:pStyle w:val="BodyText"/>
        <w:spacing w:before="4"/>
        <w:rPr>
          <w:sz w:val="19"/>
        </w:rPr>
      </w:pPr>
    </w:p>
    <w:p w14:paraId="0D10AA7D" w14:textId="77777777" w:rsidR="002F11DC" w:rsidRDefault="002F11DC" w:rsidP="002F11D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(Amendments to</w:t>
      </w:r>
      <w:r>
        <w:rPr>
          <w:spacing w:val="-2"/>
        </w:rPr>
        <w:t xml:space="preserve"> </w:t>
      </w:r>
      <w:r>
        <w:t>Contract);</w:t>
      </w:r>
    </w:p>
    <w:p w14:paraId="53692678" w14:textId="77777777" w:rsidR="002F11DC" w:rsidRDefault="002F11DC" w:rsidP="002F11DC">
      <w:pPr>
        <w:pStyle w:val="BodyText"/>
        <w:spacing w:before="7"/>
        <w:rPr>
          <w:sz w:val="19"/>
        </w:rPr>
      </w:pPr>
    </w:p>
    <w:p w14:paraId="03F5B81E" w14:textId="77777777" w:rsidR="002F11DC" w:rsidRDefault="002F11DC" w:rsidP="002F11D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04A5074E" w14:textId="77777777" w:rsidR="002F11DC" w:rsidRDefault="002F11DC" w:rsidP="002F11DC">
      <w:pPr>
        <w:sectPr w:rsidR="002F11DC">
          <w:type w:val="continuous"/>
          <w:pgSz w:w="11910" w:h="16850"/>
          <w:pgMar w:top="640" w:right="1300" w:bottom="280" w:left="1300" w:header="720" w:footer="720" w:gutter="0"/>
          <w:cols w:space="720"/>
        </w:sectPr>
      </w:pPr>
    </w:p>
    <w:p w14:paraId="4A15FBD9" w14:textId="77777777" w:rsidR="002F11DC" w:rsidRDefault="002F11DC" w:rsidP="002F11D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486B9CBB" w14:textId="77777777" w:rsidR="002F11DC" w:rsidRDefault="002F11DC" w:rsidP="002F11DC">
      <w:pPr>
        <w:pStyle w:val="BodyText"/>
        <w:spacing w:before="11"/>
        <w:rPr>
          <w:sz w:val="19"/>
        </w:rPr>
      </w:pPr>
    </w:p>
    <w:p w14:paraId="63689729" w14:textId="77777777" w:rsidR="002F11DC" w:rsidRDefault="002F11DC" w:rsidP="002F11D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3E7BE8F2" w14:textId="77777777" w:rsidR="002F11DC" w:rsidRDefault="002F11DC" w:rsidP="002F11D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32A458B7" w14:textId="77777777" w:rsidR="002F11DC" w:rsidRDefault="002F11DC" w:rsidP="002F11DC">
      <w:pPr>
        <w:pStyle w:val="BodyText"/>
        <w:spacing w:before="3"/>
        <w:ind w:left="3238" w:right="404"/>
      </w:pPr>
      <w:r>
        <w:t>Information notified by the Contractor to the Authority, which is acknowledged by the Authority as being commercially sensitive;</w:t>
      </w:r>
    </w:p>
    <w:p w14:paraId="65EC4549" w14:textId="77777777" w:rsidR="002F11DC" w:rsidRDefault="002F11DC" w:rsidP="002F11DC">
      <w:pPr>
        <w:pStyle w:val="BodyText"/>
        <w:spacing w:before="11"/>
        <w:rPr>
          <w:sz w:val="19"/>
        </w:rPr>
      </w:pPr>
    </w:p>
    <w:p w14:paraId="342AF56F" w14:textId="77777777" w:rsidR="002F11DC" w:rsidRDefault="002F11DC" w:rsidP="002F11D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6F167D16" w14:textId="77777777" w:rsidR="002F11DC" w:rsidRDefault="002F11DC" w:rsidP="002F11DC">
      <w:pPr>
        <w:pStyle w:val="BodyText"/>
        <w:ind w:left="3238" w:right="388"/>
        <w:jc w:val="both"/>
      </w:pPr>
      <w:r>
        <w:t>Certificate(s) of Conformity and supplied in accordance with any QA requirements if specified) which the Contractor is required to provide under the Contract;</w:t>
      </w:r>
    </w:p>
    <w:p w14:paraId="4CC9A60F" w14:textId="77777777" w:rsidR="002F11DC" w:rsidRDefault="002F11DC" w:rsidP="002F11DC">
      <w:pPr>
        <w:pStyle w:val="BodyText"/>
      </w:pPr>
    </w:p>
    <w:p w14:paraId="6EF46B08" w14:textId="77777777" w:rsidR="002F11DC" w:rsidRDefault="002F11DC" w:rsidP="002F11D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31BB0D17" w14:textId="77777777" w:rsidR="002F11DC" w:rsidRDefault="002F11DC" w:rsidP="002F11D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6FF1F682" w14:textId="77777777" w:rsidR="002F11DC" w:rsidRDefault="002F11DC" w:rsidP="002F11D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308ABA2F" w14:textId="77777777" w:rsidR="002F11DC" w:rsidRDefault="002F11DC" w:rsidP="002F11DC">
      <w:pPr>
        <w:pStyle w:val="BodyText"/>
        <w:ind w:left="3238" w:right="137"/>
      </w:pPr>
      <w:proofErr w:type="gramStart"/>
      <w:r>
        <w:t>and</w:t>
      </w:r>
      <w:proofErr w:type="gramEnd"/>
      <w:r>
        <w:t xml:space="preserve"> a change of Control occurs if a person who Controls the Contractor ceases to do so or if another person acquires Control of the Contractor;</w:t>
      </w:r>
    </w:p>
    <w:p w14:paraId="551578B6" w14:textId="77777777" w:rsidR="002F11DC" w:rsidRDefault="002F11DC" w:rsidP="002F11DC">
      <w:pPr>
        <w:pStyle w:val="BodyText"/>
        <w:spacing w:before="10"/>
        <w:rPr>
          <w:sz w:val="19"/>
        </w:rPr>
      </w:pPr>
    </w:p>
    <w:p w14:paraId="33C4BD94" w14:textId="77777777" w:rsidR="002F11DC" w:rsidRDefault="002F11DC" w:rsidP="002F11D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1DA999FB" w14:textId="77777777" w:rsidR="002F11DC" w:rsidRDefault="002F11DC" w:rsidP="002F11DC">
      <w:pPr>
        <w:pStyle w:val="BodyText"/>
      </w:pPr>
    </w:p>
    <w:p w14:paraId="0E84E30A" w14:textId="77777777" w:rsidR="002F11DC" w:rsidRDefault="002F11DC" w:rsidP="002F11D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1B06BA98" w14:textId="77777777" w:rsidR="002F11DC" w:rsidRDefault="002F11DC" w:rsidP="002F11DC">
      <w:pPr>
        <w:pStyle w:val="BodyText"/>
      </w:pPr>
    </w:p>
    <w:p w14:paraId="6C312964" w14:textId="77777777" w:rsidR="002F11DC" w:rsidRDefault="002F11DC" w:rsidP="002F11D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350DC8CE" w14:textId="77777777" w:rsidR="002F11DC" w:rsidRDefault="002F11DC" w:rsidP="002F11DC">
      <w:pPr>
        <w:pStyle w:val="BodyText"/>
        <w:spacing w:before="2"/>
        <w:ind w:left="3238" w:right="348"/>
      </w:pPr>
      <w:r>
        <w:t>capable of posing a risk to health, safety, property or the environment which are prohibited by regulation, or classified and authorised only under the conditions prescribed by the:</w:t>
      </w:r>
    </w:p>
    <w:p w14:paraId="6CDD5AD4" w14:textId="77777777" w:rsidR="002F11DC" w:rsidRDefault="002F11DC" w:rsidP="002F11D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02F2689C" w14:textId="77777777" w:rsidR="002F11DC" w:rsidRDefault="002F11DC" w:rsidP="002F11D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28A3EA3C" w14:textId="77777777" w:rsidR="002F11DC" w:rsidRDefault="002F11DC" w:rsidP="002F11D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335DD72B" w14:textId="77777777" w:rsidR="002F11DC" w:rsidRDefault="002F11DC" w:rsidP="002F11D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32144F29" w14:textId="77777777" w:rsidR="002F11DC" w:rsidRDefault="002F11DC" w:rsidP="002F11D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502D96C2" w14:textId="77777777" w:rsidR="002F11DC" w:rsidRDefault="002F11DC" w:rsidP="002F11D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7FFD7986" w14:textId="77777777" w:rsidR="002F11DC" w:rsidRDefault="002F11DC" w:rsidP="002F11DC">
      <w:pPr>
        <w:pStyle w:val="BodyText"/>
        <w:spacing w:before="8"/>
        <w:rPr>
          <w:sz w:val="19"/>
        </w:rPr>
      </w:pPr>
    </w:p>
    <w:p w14:paraId="3A2BFCD8" w14:textId="77777777" w:rsidR="002F11DC" w:rsidRDefault="002F11DC" w:rsidP="002F11D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448FCB5A" w14:textId="77777777" w:rsidR="002F11DC" w:rsidRDefault="002F11DC" w:rsidP="002F11DC">
      <w:pPr>
        <w:pStyle w:val="BodyText"/>
        <w:spacing w:before="8"/>
        <w:rPr>
          <w:sz w:val="19"/>
        </w:rPr>
      </w:pPr>
    </w:p>
    <w:p w14:paraId="5B791037" w14:textId="77777777" w:rsidR="002F11DC" w:rsidRDefault="002F11DC" w:rsidP="002F11DC">
      <w:pPr>
        <w:pStyle w:val="BodyText"/>
        <w:tabs>
          <w:tab w:val="left" w:pos="3238"/>
        </w:tabs>
        <w:spacing w:before="1"/>
        <w:ind w:left="3238" w:right="979" w:hanging="3121"/>
      </w:pPr>
      <w:r>
        <w:rPr>
          <w:b/>
        </w:rPr>
        <w:t>DEFFORM</w:t>
      </w:r>
      <w:r>
        <w:rPr>
          <w:b/>
        </w:rPr>
        <w:tab/>
      </w:r>
      <w:r>
        <w:t xml:space="preserve">means the MOD DEFFORM series which can be found at </w:t>
      </w:r>
      <w:hyperlink r:id="rId10">
        <w:r>
          <w:rPr>
            <w:color w:val="0000FF"/>
            <w:u w:val="single" w:color="0000FF"/>
          </w:rPr>
          <w:t>https://www.aof.mod.uk</w:t>
        </w:r>
      </w:hyperlink>
      <w:r>
        <w:t>;</w:t>
      </w:r>
    </w:p>
    <w:p w14:paraId="4E6FE39F" w14:textId="77777777" w:rsidR="002F11DC" w:rsidRDefault="002F11DC" w:rsidP="002F11DC">
      <w:pPr>
        <w:pStyle w:val="BodyText"/>
        <w:spacing w:before="4"/>
        <w:rPr>
          <w:sz w:val="11"/>
        </w:rPr>
      </w:pPr>
    </w:p>
    <w:p w14:paraId="357C3C34" w14:textId="77777777" w:rsidR="002F11DC" w:rsidRDefault="002F11DC" w:rsidP="002F11D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7A1E70E0" w14:textId="77777777" w:rsidR="002F11DC" w:rsidRDefault="002F11DC" w:rsidP="002F11DC">
      <w:pPr>
        <w:sectPr w:rsidR="002F11DC">
          <w:pgSz w:w="11910" w:h="16850"/>
          <w:pgMar w:top="860" w:right="1300" w:bottom="280" w:left="1300" w:header="720" w:footer="720" w:gutter="0"/>
          <w:cols w:space="720"/>
        </w:sectPr>
      </w:pPr>
    </w:p>
    <w:p w14:paraId="7CDD4758" w14:textId="77777777" w:rsidR="002F11DC" w:rsidRDefault="00CF54D8" w:rsidP="002F11DC">
      <w:pPr>
        <w:pStyle w:val="BodyText"/>
        <w:spacing w:before="67"/>
        <w:ind w:left="2824" w:right="3304"/>
        <w:jc w:val="center"/>
      </w:pPr>
      <w:hyperlink r:id="rId11">
        <w:r w:rsidR="002F11DC">
          <w:rPr>
            <w:color w:val="0000FF"/>
            <w:u w:val="single" w:color="0000FF"/>
          </w:rPr>
          <w:t>https://www.dstan.mod.uk</w:t>
        </w:r>
      </w:hyperlink>
      <w:r w:rsidR="002F11DC">
        <w:t>;</w:t>
      </w:r>
    </w:p>
    <w:p w14:paraId="5006F27B" w14:textId="77777777" w:rsidR="002F11DC" w:rsidRDefault="002F11DC" w:rsidP="002F11DC">
      <w:pPr>
        <w:pStyle w:val="BodyText"/>
        <w:spacing w:before="9"/>
        <w:rPr>
          <w:sz w:val="11"/>
        </w:rPr>
      </w:pPr>
    </w:p>
    <w:p w14:paraId="359127BC" w14:textId="77777777" w:rsidR="002F11DC" w:rsidRDefault="002F11DC" w:rsidP="002F11D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1CAE22FA" w14:textId="77777777" w:rsidR="002F11DC" w:rsidRDefault="002F11DC" w:rsidP="002F11DC">
      <w:pPr>
        <w:pStyle w:val="BodyText"/>
        <w:spacing w:before="2"/>
        <w:ind w:left="3238" w:right="126"/>
      </w:pPr>
      <w:r>
        <w:t>This shall include unloading, and any other specific arrangements, agreed in accordance with condition 28 and Delivered and Delivery shall be construed accordingly;</w:t>
      </w:r>
    </w:p>
    <w:p w14:paraId="5F8095D4" w14:textId="77777777" w:rsidR="002F11DC" w:rsidRDefault="002F11DC" w:rsidP="002F11DC">
      <w:pPr>
        <w:pStyle w:val="BodyText"/>
        <w:spacing w:before="9"/>
        <w:rPr>
          <w:sz w:val="19"/>
        </w:rPr>
      </w:pPr>
    </w:p>
    <w:p w14:paraId="6300CB04" w14:textId="77777777" w:rsidR="002F11DC" w:rsidRDefault="002F11DC" w:rsidP="002F11DC">
      <w:pPr>
        <w:pStyle w:val="BodyText"/>
        <w:tabs>
          <w:tab w:val="left" w:pos="3238"/>
        </w:tabs>
        <w:ind w:left="3238" w:right="299" w:hanging="3121"/>
      </w:pPr>
      <w:r>
        <w:rPr>
          <w:b/>
        </w:rPr>
        <w:t>Delivery</w:t>
      </w:r>
      <w:r>
        <w:rPr>
          <w:b/>
          <w:spacing w:val="-4"/>
        </w:rPr>
        <w:t xml:space="preserve"> </w:t>
      </w:r>
      <w:r>
        <w:rPr>
          <w:b/>
        </w:rPr>
        <w:t>Date</w:t>
      </w:r>
      <w:r>
        <w:rPr>
          <w:b/>
        </w:rPr>
        <w:tab/>
      </w:r>
      <w:r>
        <w:t xml:space="preserve">means the date as specified in Schedule 2 (Schedule of Requirements) on which the Contractor Deliverables or the relevant portion of them are to be </w:t>
      </w:r>
      <w:proofErr w:type="gramStart"/>
      <w:r>
        <w:t>Delivered</w:t>
      </w:r>
      <w:proofErr w:type="gramEnd"/>
      <w:r>
        <w:t xml:space="preserve"> or made available for Collection;</w:t>
      </w:r>
    </w:p>
    <w:p w14:paraId="307952F6" w14:textId="77777777" w:rsidR="002F11DC" w:rsidRDefault="002F11DC" w:rsidP="002F11DC">
      <w:pPr>
        <w:pStyle w:val="BodyText"/>
      </w:pPr>
    </w:p>
    <w:p w14:paraId="39708088" w14:textId="77777777" w:rsidR="002F11DC" w:rsidRDefault="002F11DC" w:rsidP="002F11D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2BFFC117" w14:textId="77777777" w:rsidR="002F11DC" w:rsidRDefault="002F11DC" w:rsidP="002F11D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0D9F6779" w14:textId="77777777" w:rsidR="002F11DC" w:rsidRDefault="002F11DC" w:rsidP="002F11DC">
      <w:pPr>
        <w:pStyle w:val="BodyText"/>
      </w:pPr>
    </w:p>
    <w:p w14:paraId="375157D0" w14:textId="77777777" w:rsidR="002F11DC" w:rsidRDefault="002F11DC" w:rsidP="002F11D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46A28BA5" w14:textId="77777777" w:rsidR="002F11DC" w:rsidRDefault="002F11DC" w:rsidP="002F11DC">
      <w:pPr>
        <w:pStyle w:val="BodyText"/>
        <w:ind w:left="3219" w:right="3304"/>
        <w:jc w:val="center"/>
      </w:pPr>
      <w:r>
        <w:t>Designs and Patents Act 1988;</w:t>
      </w:r>
    </w:p>
    <w:p w14:paraId="64D424E9" w14:textId="77777777" w:rsidR="002F11DC" w:rsidRDefault="002F11DC" w:rsidP="002F11DC">
      <w:pPr>
        <w:pStyle w:val="BodyText"/>
        <w:spacing w:before="10"/>
        <w:rPr>
          <w:sz w:val="19"/>
        </w:rPr>
      </w:pPr>
    </w:p>
    <w:p w14:paraId="3998F508" w14:textId="77777777" w:rsidR="002F11DC" w:rsidRDefault="002F11DC" w:rsidP="002F11D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3BFD0D72" w14:textId="77777777" w:rsidR="002F11DC" w:rsidRDefault="002F11DC" w:rsidP="002F11DC">
      <w:pPr>
        <w:pStyle w:val="BodyText"/>
        <w:spacing w:before="3"/>
        <w:ind w:left="3238" w:right="249"/>
      </w:pPr>
      <w:r>
        <w:t>Form 199) for urgent Delivery of specified quantities of Contractor Deliverables to a Consignee other than the Consignee stated in Schedule 3 (Contract Data Sheet);</w:t>
      </w:r>
    </w:p>
    <w:p w14:paraId="75F9AA93" w14:textId="77777777" w:rsidR="002F11DC" w:rsidRDefault="002F11DC" w:rsidP="002F11DC">
      <w:pPr>
        <w:pStyle w:val="BodyText"/>
        <w:spacing w:before="9"/>
        <w:rPr>
          <w:sz w:val="19"/>
        </w:rPr>
      </w:pPr>
    </w:p>
    <w:p w14:paraId="0611B348" w14:textId="77777777" w:rsidR="002F11DC" w:rsidRDefault="002F11DC" w:rsidP="002F11D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70177798" w14:textId="77777777" w:rsidR="002F11DC" w:rsidRDefault="002F11DC" w:rsidP="002F11DC">
      <w:pPr>
        <w:pStyle w:val="BodyText"/>
        <w:spacing w:before="1"/>
      </w:pPr>
    </w:p>
    <w:p w14:paraId="4F53E307" w14:textId="77777777" w:rsidR="002F11DC" w:rsidRDefault="002F11DC" w:rsidP="002F11D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60395118" w14:textId="77777777" w:rsidR="002F11DC" w:rsidRDefault="002F11DC" w:rsidP="002F11D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11E8DF7C" w14:textId="77777777" w:rsidR="002F11DC" w:rsidRDefault="002F11DC" w:rsidP="002F11D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2DD262C0" w14:textId="77777777" w:rsidR="002F11DC" w:rsidRDefault="002F11DC" w:rsidP="002F11DC">
      <w:pPr>
        <w:pStyle w:val="BodyText"/>
        <w:spacing w:before="9"/>
        <w:rPr>
          <w:sz w:val="19"/>
        </w:rPr>
      </w:pPr>
    </w:p>
    <w:p w14:paraId="7B233D42" w14:textId="77777777" w:rsidR="002F11DC" w:rsidRDefault="002F11DC" w:rsidP="002F11D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11F20132" w14:textId="77777777" w:rsidR="002F11DC" w:rsidRDefault="002F11DC" w:rsidP="002F11DC">
      <w:pPr>
        <w:pStyle w:val="BodyText"/>
        <w:spacing w:before="10"/>
        <w:rPr>
          <w:sz w:val="19"/>
        </w:rPr>
      </w:pPr>
    </w:p>
    <w:p w14:paraId="0C248427" w14:textId="77777777" w:rsidR="002F11DC" w:rsidRDefault="002F11DC" w:rsidP="002F11D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6FEE8D5A" w14:textId="77777777" w:rsidR="002F11DC" w:rsidRDefault="002F11DC" w:rsidP="002F11DC">
      <w:pPr>
        <w:pStyle w:val="BodyText"/>
        <w:spacing w:before="7"/>
        <w:rPr>
          <w:sz w:val="19"/>
        </w:rPr>
      </w:pPr>
    </w:p>
    <w:p w14:paraId="2DB1B6F3" w14:textId="77777777" w:rsidR="002F11DC" w:rsidRDefault="002F11DC" w:rsidP="002F11D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15C4487E" w14:textId="77777777" w:rsidR="002F11DC" w:rsidRDefault="002F11DC" w:rsidP="002F11D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261DD6CD" w14:textId="77777777" w:rsidR="002F11DC" w:rsidRDefault="002F11DC" w:rsidP="002F11DC">
      <w:pPr>
        <w:pStyle w:val="BodyText"/>
        <w:spacing w:before="5"/>
        <w:rPr>
          <w:sz w:val="19"/>
        </w:rPr>
      </w:pPr>
    </w:p>
    <w:p w14:paraId="61C645D2" w14:textId="77777777" w:rsidR="002F11DC" w:rsidRDefault="002F11DC" w:rsidP="002F11D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0E7170D8" w14:textId="77777777" w:rsidR="002F11DC" w:rsidRDefault="002F11DC" w:rsidP="002F11DC">
      <w:pPr>
        <w:pStyle w:val="BodyText"/>
        <w:tabs>
          <w:tab w:val="left" w:pos="3237"/>
        </w:tabs>
        <w:ind w:left="3238" w:right="156" w:hanging="3120"/>
      </w:pPr>
      <w:r>
        <w:rPr>
          <w:b/>
        </w:rPr>
        <w:t>Deliverable</w:t>
      </w:r>
      <w:r>
        <w:rPr>
          <w:b/>
        </w:rPr>
        <w:tab/>
      </w:r>
      <w:proofErr w:type="spellStart"/>
      <w:r>
        <w:t>Deliverable</w:t>
      </w:r>
      <w:proofErr w:type="spellEnd"/>
      <w:r>
        <w:t xml:space="preserv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3102C2FF" w14:textId="77777777" w:rsidR="002F11DC" w:rsidRDefault="002F11DC" w:rsidP="002F11DC">
      <w:pPr>
        <w:pStyle w:val="BodyText"/>
        <w:spacing w:before="1"/>
      </w:pPr>
    </w:p>
    <w:p w14:paraId="51FF70C6" w14:textId="77777777" w:rsidR="002F11DC" w:rsidRDefault="002F11DC" w:rsidP="002F11D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F96485A" w14:textId="77777777" w:rsidR="002F11DC" w:rsidRDefault="002F11DC" w:rsidP="002F11D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5362782A" w14:textId="77777777" w:rsidR="002F11DC" w:rsidRDefault="002F11DC" w:rsidP="002F11DC">
      <w:pPr>
        <w:pStyle w:val="BodyText"/>
      </w:pPr>
    </w:p>
    <w:p w14:paraId="03A8CA70" w14:textId="77777777" w:rsidR="002F11DC" w:rsidRDefault="002F11DC" w:rsidP="002F11D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7D6AE2BB" w14:textId="77777777" w:rsidR="002F11DC" w:rsidRDefault="002F11DC" w:rsidP="002F11DC">
      <w:pPr>
        <w:pStyle w:val="BodyText"/>
        <w:spacing w:before="11"/>
        <w:rPr>
          <w:sz w:val="19"/>
        </w:rPr>
      </w:pPr>
    </w:p>
    <w:p w14:paraId="08891B0B" w14:textId="77777777" w:rsidR="002F11DC" w:rsidRDefault="002F11DC" w:rsidP="002F11D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0EDF3942" w14:textId="77777777" w:rsidR="002F11DC" w:rsidRDefault="002F11DC" w:rsidP="002F11DC">
      <w:pPr>
        <w:rPr>
          <w:sz w:val="20"/>
        </w:rPr>
        <w:sectPr w:rsidR="002F11DC">
          <w:pgSz w:w="11910" w:h="16850"/>
          <w:pgMar w:top="640" w:right="1300" w:bottom="280" w:left="1300" w:header="720" w:footer="720" w:gutter="0"/>
          <w:cols w:space="720"/>
        </w:sectPr>
      </w:pPr>
    </w:p>
    <w:p w14:paraId="24A45EA9" w14:textId="77777777" w:rsidR="002F11DC" w:rsidRDefault="002F11DC" w:rsidP="002F11DC">
      <w:pPr>
        <w:pStyle w:val="BodyText"/>
        <w:spacing w:before="67"/>
        <w:ind w:left="3238" w:right="549"/>
      </w:pPr>
      <w:proofErr w:type="gramStart"/>
      <w:r>
        <w:lastRenderedPageBreak/>
        <w:t>any</w:t>
      </w:r>
      <w:proofErr w:type="gramEnd"/>
      <w:r>
        <w:t xml:space="preserve"> materiel issued or otherwise furnished to the Contractor in connection with the Contract by or on behalf of the Authority;</w:t>
      </w:r>
    </w:p>
    <w:p w14:paraId="50D05063" w14:textId="77777777" w:rsidR="002F11DC" w:rsidRDefault="002F11DC" w:rsidP="002F11DC">
      <w:pPr>
        <w:pStyle w:val="BodyText"/>
        <w:spacing w:before="10"/>
        <w:rPr>
          <w:sz w:val="19"/>
        </w:rPr>
      </w:pPr>
    </w:p>
    <w:p w14:paraId="62A8BB62" w14:textId="77777777" w:rsidR="002F11DC" w:rsidRDefault="002F11DC" w:rsidP="002F11D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7E297B22" w14:textId="77777777" w:rsidR="002F11DC" w:rsidRDefault="002F11DC" w:rsidP="002F11DC">
      <w:pPr>
        <w:pStyle w:val="BodyText"/>
        <w:spacing w:before="3"/>
        <w:ind w:left="3238" w:right="316"/>
      </w:pPr>
      <w:proofErr w:type="gramStart"/>
      <w:r>
        <w:t>production</w:t>
      </w:r>
      <w:proofErr w:type="gramEnd"/>
      <w:r>
        <w:t xml:space="preserve"> standards, as defined by the document titled “UK Government Timber Production Policy: Definition of legal and sustainable for timber procurement". The edition current on the day the Contract documents are issued by the Authority shall apply;</w:t>
      </w:r>
    </w:p>
    <w:p w14:paraId="1865D412" w14:textId="77777777" w:rsidR="002F11DC" w:rsidRDefault="002F11DC" w:rsidP="002F11DC">
      <w:pPr>
        <w:pStyle w:val="BodyText"/>
        <w:spacing w:before="7"/>
        <w:rPr>
          <w:sz w:val="19"/>
        </w:rPr>
      </w:pPr>
    </w:p>
    <w:p w14:paraId="15856ED0" w14:textId="77777777" w:rsidR="002F11DC" w:rsidRDefault="002F11DC" w:rsidP="002F11D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3AF8E4D9" w14:textId="77777777" w:rsidR="002F11DC" w:rsidRDefault="002F11DC" w:rsidP="002F11DC">
      <w:pPr>
        <w:pStyle w:val="BodyText"/>
        <w:spacing w:before="1"/>
      </w:pPr>
    </w:p>
    <w:p w14:paraId="79703704" w14:textId="77777777" w:rsidR="002F11DC" w:rsidRDefault="002F11DC" w:rsidP="002F11DC">
      <w:pPr>
        <w:ind w:left="3261" w:hanging="3261"/>
        <w:rPr>
          <w:sz w:val="20"/>
        </w:rPr>
      </w:pPr>
      <w:r>
        <w:rPr>
          <w:b/>
          <w:sz w:val="20"/>
        </w:rPr>
        <w:t xml:space="preserve">Military Level Packaging (MLP) </w:t>
      </w:r>
      <w:r>
        <w:rPr>
          <w:sz w:val="20"/>
        </w:rPr>
        <w:t>means Packaging that provides enhanced protection in</w:t>
      </w:r>
    </w:p>
    <w:p w14:paraId="60FB7AA7" w14:textId="77777777" w:rsidR="002F11DC" w:rsidRDefault="002F11DC" w:rsidP="002F11DC">
      <w:pPr>
        <w:pStyle w:val="BodyText"/>
        <w:spacing w:before="3"/>
        <w:ind w:left="3238" w:right="427"/>
      </w:pPr>
      <w:proofErr w:type="gramStart"/>
      <w:r>
        <w:t>accordance</w:t>
      </w:r>
      <w:proofErr w:type="gramEnd"/>
      <w:r>
        <w:t xml:space="preserve"> with Def Stan 81-041 (Part 1), beyond that which Commercial Packaging normally provides for the military supply chain;</w:t>
      </w:r>
    </w:p>
    <w:p w14:paraId="2A9D4F95" w14:textId="77777777" w:rsidR="002F11DC" w:rsidRDefault="002F11DC" w:rsidP="002F11DC">
      <w:pPr>
        <w:pStyle w:val="BodyText"/>
        <w:spacing w:before="11"/>
        <w:rPr>
          <w:sz w:val="19"/>
        </w:rPr>
      </w:pPr>
    </w:p>
    <w:p w14:paraId="7002C4B8" w14:textId="77777777" w:rsidR="002F11DC" w:rsidRDefault="002F11DC" w:rsidP="002F11D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3541AC86" w14:textId="77777777" w:rsidR="002F11DC" w:rsidRDefault="002F11DC" w:rsidP="002F11D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338456E3" w14:textId="77777777" w:rsidR="002F11DC" w:rsidRDefault="002F11DC" w:rsidP="002F11DC">
      <w:pPr>
        <w:pStyle w:val="BodyText"/>
        <w:spacing w:before="3"/>
        <w:ind w:left="3238" w:right="115"/>
      </w:pPr>
      <w:proofErr w:type="gramStart"/>
      <w:r>
        <w:t>acceptable</w:t>
      </w:r>
      <w:proofErr w:type="gramEnd"/>
      <w:r>
        <w:t xml:space="preserve"> Services Packaging Instruction Sheet (SPIS) designs in accordance with Defence Standard (Def Stan) 81-041 (Part 4);</w:t>
      </w:r>
    </w:p>
    <w:p w14:paraId="770623DE" w14:textId="77777777" w:rsidR="002F11DC" w:rsidRDefault="002F11DC" w:rsidP="002F11DC">
      <w:pPr>
        <w:pStyle w:val="BodyText"/>
        <w:spacing w:before="10"/>
        <w:rPr>
          <w:sz w:val="19"/>
        </w:rPr>
      </w:pPr>
    </w:p>
    <w:p w14:paraId="419B00F2" w14:textId="77777777" w:rsidR="002F11DC" w:rsidRDefault="002F11DC" w:rsidP="002F11DC">
      <w:pPr>
        <w:ind w:left="118"/>
        <w:rPr>
          <w:sz w:val="20"/>
        </w:rPr>
      </w:pPr>
      <w:r>
        <w:rPr>
          <w:b/>
          <w:sz w:val="20"/>
        </w:rPr>
        <w:t xml:space="preserve">Military Packaging Level (MPL) </w:t>
      </w:r>
      <w:r>
        <w:rPr>
          <w:sz w:val="20"/>
        </w:rPr>
        <w:t>shall have the meaning described in Def Stan 81-041 (Part 1);</w:t>
      </w:r>
    </w:p>
    <w:p w14:paraId="72802325" w14:textId="77777777" w:rsidR="002F11DC" w:rsidRDefault="002F11DC" w:rsidP="002F11DC">
      <w:pPr>
        <w:pStyle w:val="BodyText"/>
        <w:spacing w:before="10"/>
        <w:rPr>
          <w:sz w:val="19"/>
        </w:rPr>
      </w:pPr>
    </w:p>
    <w:p w14:paraId="38D13D79" w14:textId="77777777" w:rsidR="002F11DC" w:rsidRDefault="002F11DC" w:rsidP="002F11DC">
      <w:pPr>
        <w:ind w:left="118"/>
        <w:rPr>
          <w:sz w:val="20"/>
        </w:rPr>
      </w:pPr>
      <w:r>
        <w:rPr>
          <w:b/>
          <w:sz w:val="20"/>
        </w:rPr>
        <w:t xml:space="preserve">MPAS Registered Organisation </w:t>
      </w:r>
      <w:r>
        <w:rPr>
          <w:sz w:val="20"/>
        </w:rPr>
        <w:t>is a packaging organisation having one or more MPAS Certificated</w:t>
      </w:r>
    </w:p>
    <w:p w14:paraId="4E302EB0" w14:textId="77777777" w:rsidR="002F11DC" w:rsidRDefault="002F11DC" w:rsidP="002F11D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297BE6B6" w14:textId="77777777" w:rsidR="002F11DC" w:rsidRDefault="002F11DC" w:rsidP="002F11DC">
      <w:pPr>
        <w:pStyle w:val="BodyText"/>
        <w:spacing w:before="9"/>
        <w:rPr>
          <w:sz w:val="19"/>
        </w:rPr>
      </w:pPr>
    </w:p>
    <w:p w14:paraId="114EA69E" w14:textId="77777777" w:rsidR="002F11DC" w:rsidRDefault="002F11DC" w:rsidP="002F11D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115AAE5A" w14:textId="77777777" w:rsidR="002F11DC" w:rsidRDefault="002F11DC" w:rsidP="002F11DC">
      <w:pPr>
        <w:pStyle w:val="BodyText"/>
        <w:spacing w:before="3"/>
        <w:ind w:left="3238"/>
      </w:pPr>
      <w:proofErr w:type="gramStart"/>
      <w:r>
        <w:t>certified</w:t>
      </w:r>
      <w:proofErr w:type="gramEnd"/>
      <w:r>
        <w:t xml:space="preserve"> to MPAS requirements;</w:t>
      </w:r>
    </w:p>
    <w:p w14:paraId="5EDF79F3" w14:textId="77777777" w:rsidR="002F11DC" w:rsidRDefault="002F11DC" w:rsidP="002F11DC">
      <w:pPr>
        <w:pStyle w:val="BodyText"/>
        <w:spacing w:before="10"/>
        <w:rPr>
          <w:sz w:val="19"/>
        </w:rPr>
      </w:pPr>
    </w:p>
    <w:p w14:paraId="3E565584" w14:textId="77777777" w:rsidR="002F11DC" w:rsidRDefault="002F11DC" w:rsidP="002F11D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111B748F" w14:textId="77777777" w:rsidR="002F11DC" w:rsidRDefault="002F11DC" w:rsidP="002F11DC">
      <w:pPr>
        <w:pStyle w:val="BodyText"/>
        <w:spacing w:before="4"/>
        <w:rPr>
          <w:sz w:val="19"/>
        </w:rPr>
      </w:pPr>
    </w:p>
    <w:p w14:paraId="65534FFD" w14:textId="77777777" w:rsidR="002F11DC" w:rsidRDefault="002F11DC" w:rsidP="002F11D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48308609" w14:textId="77777777" w:rsidR="002F11DC" w:rsidRDefault="002F11DC" w:rsidP="002F11DC">
      <w:pPr>
        <w:pStyle w:val="BodyText"/>
        <w:spacing w:before="7"/>
        <w:rPr>
          <w:sz w:val="19"/>
        </w:rPr>
      </w:pPr>
    </w:p>
    <w:p w14:paraId="0892DB0B" w14:textId="77777777" w:rsidR="002F11DC" w:rsidRDefault="002F11DC" w:rsidP="002F11D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04E9EB53" w14:textId="77777777" w:rsidR="002F11DC" w:rsidRDefault="002F11DC" w:rsidP="002F11DC">
      <w:pPr>
        <w:pStyle w:val="BodyText"/>
        <w:spacing w:before="10"/>
        <w:rPr>
          <w:sz w:val="19"/>
        </w:rPr>
      </w:pPr>
    </w:p>
    <w:p w14:paraId="1CF576B8" w14:textId="77777777" w:rsidR="002F11DC" w:rsidRDefault="002F11DC" w:rsidP="002F11D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0FD820BA" w14:textId="77777777" w:rsidR="002F11DC" w:rsidRDefault="002F11DC" w:rsidP="002F11DC">
      <w:pPr>
        <w:pStyle w:val="BodyText"/>
        <w:ind w:left="3238" w:right="198"/>
      </w:pPr>
      <w:r>
        <w:t>Noun. The materials and components used for the preparation of the Contractor Deliverables for transportation and storage in accordance with the Contract;</w:t>
      </w:r>
    </w:p>
    <w:p w14:paraId="716C35AA" w14:textId="77777777" w:rsidR="002F11DC" w:rsidRDefault="002F11DC" w:rsidP="002F11DC">
      <w:pPr>
        <w:pStyle w:val="BodyText"/>
        <w:spacing w:before="7"/>
        <w:rPr>
          <w:sz w:val="19"/>
        </w:rPr>
      </w:pPr>
    </w:p>
    <w:p w14:paraId="5F53C081" w14:textId="77777777" w:rsidR="002F11DC" w:rsidRDefault="002F11DC" w:rsidP="002F11D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2B0CF78C" w14:textId="77777777" w:rsidR="002F11DC" w:rsidRDefault="002F11DC" w:rsidP="002F11D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2B8171CE" w14:textId="77777777" w:rsidR="002F11DC" w:rsidRDefault="002F11DC" w:rsidP="002F11DC">
      <w:pPr>
        <w:pStyle w:val="BodyText"/>
        <w:spacing w:before="3"/>
        <w:ind w:left="3238" w:right="181"/>
      </w:pPr>
      <w:r>
        <w:t>The PDA shall be identified in the Contract, see Annex A to Schedule 3 (Appendix – Addresses and Other Information), Box 3;</w:t>
      </w:r>
    </w:p>
    <w:p w14:paraId="1FF7AB4D" w14:textId="77777777" w:rsidR="002F11DC" w:rsidRDefault="002F11DC" w:rsidP="002F11DC">
      <w:pPr>
        <w:pStyle w:val="BodyText"/>
        <w:spacing w:before="8"/>
        <w:rPr>
          <w:sz w:val="19"/>
        </w:rPr>
      </w:pPr>
    </w:p>
    <w:p w14:paraId="7B737D0A" w14:textId="77777777" w:rsidR="002F11DC" w:rsidRDefault="002F11DC" w:rsidP="002F11D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1890E132" w14:textId="77777777" w:rsidR="002F11DC" w:rsidRDefault="002F11DC" w:rsidP="002F11DC">
      <w:pPr>
        <w:pStyle w:val="BodyText"/>
        <w:spacing w:before="8"/>
        <w:rPr>
          <w:sz w:val="19"/>
        </w:rPr>
      </w:pPr>
    </w:p>
    <w:p w14:paraId="091BF8AF" w14:textId="77777777" w:rsidR="002F11DC" w:rsidRDefault="002F11DC" w:rsidP="002F11D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112009EC" w14:textId="77777777" w:rsidR="002F11DC" w:rsidRDefault="002F11DC" w:rsidP="002F11D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15296CFE" w14:textId="77777777" w:rsidR="002F11DC" w:rsidRDefault="002F11DC" w:rsidP="002F11DC">
      <w:pPr>
        <w:sectPr w:rsidR="002F11DC">
          <w:pgSz w:w="11910" w:h="16850"/>
          <w:pgMar w:top="640" w:right="1300" w:bottom="280" w:left="1300" w:header="720" w:footer="720" w:gutter="0"/>
          <w:cols w:space="720"/>
        </w:sectPr>
      </w:pPr>
    </w:p>
    <w:p w14:paraId="7146FFF9" w14:textId="77777777" w:rsidR="002F11DC" w:rsidRDefault="002F11DC" w:rsidP="002F11DC">
      <w:pPr>
        <w:pStyle w:val="BodyText"/>
        <w:tabs>
          <w:tab w:val="left" w:pos="3238"/>
        </w:tabs>
        <w:spacing w:before="64"/>
        <w:ind w:left="118"/>
      </w:pPr>
      <w:r>
        <w:rPr>
          <w:b/>
        </w:rPr>
        <w:lastRenderedPageBreak/>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4BD6DA09" w14:textId="77777777" w:rsidR="002F11DC" w:rsidRDefault="002F11DC" w:rsidP="002F11DC">
      <w:pPr>
        <w:pStyle w:val="BodyText"/>
        <w:spacing w:before="3"/>
        <w:ind w:left="3238" w:right="437"/>
      </w:pPr>
      <w:proofErr w:type="gramStart"/>
      <w:r>
        <w:t>had</w:t>
      </w:r>
      <w:proofErr w:type="gramEnd"/>
      <w:r>
        <w:t xml:space="preserve"> an end use as a standalone object or as part of a structure. Recycled Timber covers:</w:t>
      </w:r>
    </w:p>
    <w:p w14:paraId="0C775860" w14:textId="77777777" w:rsidR="002F11DC" w:rsidRDefault="002F11DC" w:rsidP="002F11D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59860AD4" w14:textId="77777777" w:rsidR="002F11DC" w:rsidRDefault="002F11DC" w:rsidP="002F11D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065A4A73" w14:textId="77777777" w:rsidR="002F11DC" w:rsidRDefault="002F11DC" w:rsidP="002F11D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50E6D2AD" w14:textId="77777777" w:rsidR="002F11DC" w:rsidRDefault="002F11DC" w:rsidP="002F11DC">
      <w:pPr>
        <w:pStyle w:val="BodyText"/>
        <w:spacing w:before="1"/>
        <w:ind w:left="3238"/>
      </w:pPr>
      <w:proofErr w:type="gramStart"/>
      <w:r>
        <w:t>it</w:t>
      </w:r>
      <w:proofErr w:type="gramEnd"/>
      <w:r>
        <w:t xml:space="preserve"> excludes sawmill co-products;</w:t>
      </w:r>
    </w:p>
    <w:p w14:paraId="422D19D4" w14:textId="77777777" w:rsidR="002F11DC" w:rsidRDefault="002F11DC" w:rsidP="002F11DC">
      <w:pPr>
        <w:pStyle w:val="BodyText"/>
        <w:spacing w:before="7"/>
        <w:rPr>
          <w:sz w:val="19"/>
        </w:rPr>
      </w:pPr>
    </w:p>
    <w:p w14:paraId="5744B1D5" w14:textId="77777777" w:rsidR="002F11DC" w:rsidRDefault="002F11DC" w:rsidP="002F11D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01670DBA" w14:textId="77777777" w:rsidR="002F11DC" w:rsidRDefault="002F11DC" w:rsidP="002F11DC">
      <w:pPr>
        <w:pStyle w:val="BodyText"/>
        <w:spacing w:before="3"/>
        <w:ind w:left="3238" w:right="282"/>
      </w:pPr>
      <w:r>
        <w:t>Authorisation and Restriction of Chemicals (REACH) Regulations 2007 (as amended);</w:t>
      </w:r>
    </w:p>
    <w:p w14:paraId="698647C6" w14:textId="77777777" w:rsidR="002F11DC" w:rsidRDefault="002F11DC" w:rsidP="002F11DC">
      <w:pPr>
        <w:pStyle w:val="BodyText"/>
        <w:spacing w:before="11"/>
        <w:rPr>
          <w:sz w:val="19"/>
        </w:rPr>
      </w:pPr>
    </w:p>
    <w:p w14:paraId="5F7C6167" w14:textId="77777777" w:rsidR="002F11DC" w:rsidRDefault="002F11DC" w:rsidP="002F11D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41B195FE" w14:textId="77777777" w:rsidR="002F11DC" w:rsidRDefault="002F11DC" w:rsidP="002F11DC">
      <w:pPr>
        <w:pStyle w:val="BodyText"/>
        <w:ind w:left="3238" w:right="170"/>
      </w:pPr>
      <w:r>
        <w:t>either directly or by reference, Contractor Deliverables to be provided, the quantities and dates involved and the price or pricing terms in relation to each Contractor Deliverable;</w:t>
      </w:r>
    </w:p>
    <w:p w14:paraId="54D4087D" w14:textId="77777777" w:rsidR="002F11DC" w:rsidRDefault="002F11DC" w:rsidP="002F11DC">
      <w:pPr>
        <w:pStyle w:val="BodyText"/>
      </w:pPr>
    </w:p>
    <w:p w14:paraId="65568DBB" w14:textId="77777777" w:rsidR="002F11DC" w:rsidRDefault="002F11DC" w:rsidP="002F11D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44883578" w14:textId="77777777" w:rsidR="002F11DC" w:rsidRDefault="002F11DC" w:rsidP="002F11DC">
      <w:pPr>
        <w:pStyle w:val="BodyText"/>
        <w:spacing w:before="3"/>
        <w:ind w:left="3237" w:right="183"/>
      </w:pPr>
      <w:proofErr w:type="gramStart"/>
      <w:r>
        <w:t>are</w:t>
      </w:r>
      <w:proofErr w:type="gramEnd"/>
      <w:r>
        <w:t xml:space="preserve"> cut every one to two years and which is aimed at producing biomass for energy. It is exempt from the UK Government timber procurement policy. For avoidance of doubt, Short-Rotation Coppice is not conventional coppice, which is subject to the timber policy;</w:t>
      </w:r>
    </w:p>
    <w:p w14:paraId="38782412" w14:textId="77777777" w:rsidR="002F11DC" w:rsidRDefault="002F11DC" w:rsidP="002F11DC">
      <w:pPr>
        <w:pStyle w:val="BodyText"/>
        <w:spacing w:before="9"/>
        <w:rPr>
          <w:sz w:val="19"/>
        </w:rPr>
      </w:pPr>
    </w:p>
    <w:p w14:paraId="740C9A75" w14:textId="77777777" w:rsidR="002F11DC" w:rsidRDefault="002F11DC" w:rsidP="002F11DC">
      <w:pPr>
        <w:pStyle w:val="BodyText"/>
        <w:tabs>
          <w:tab w:val="left" w:pos="3237"/>
        </w:tabs>
        <w:ind w:left="3237" w:right="112" w:hanging="3121"/>
        <w:jc w:val="both"/>
      </w:pPr>
      <w:r>
        <w:rPr>
          <w:b/>
        </w:rPr>
        <w:t>Specification</w:t>
      </w:r>
      <w:r>
        <w:rPr>
          <w:b/>
        </w:rPr>
        <w:tab/>
      </w:r>
      <w:r>
        <w:t>means the description of the Contractor Deliverables, including any specifications, drawings, samples and / or patterns, referred to in Schedule 2 (Schedule of</w:t>
      </w:r>
      <w:r>
        <w:rPr>
          <w:spacing w:val="-2"/>
        </w:rPr>
        <w:t xml:space="preserve"> </w:t>
      </w:r>
      <w:r>
        <w:t>Requirements);</w:t>
      </w:r>
    </w:p>
    <w:p w14:paraId="228E6521" w14:textId="77777777" w:rsidR="002F11DC" w:rsidRDefault="002F11DC" w:rsidP="002F11DC">
      <w:pPr>
        <w:pStyle w:val="BodyText"/>
      </w:pPr>
    </w:p>
    <w:p w14:paraId="4BCA68BF" w14:textId="77777777" w:rsidR="002F11DC" w:rsidRDefault="002F11DC" w:rsidP="002F11D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 xml:space="preserve">means the publication NATO Standard Bar Code </w:t>
      </w:r>
      <w:proofErr w:type="spellStart"/>
      <w:r>
        <w:t>Symbologies</w:t>
      </w:r>
      <w:proofErr w:type="spellEnd"/>
      <w:r>
        <w:t xml:space="preserve"> which can be sourced at</w:t>
      </w:r>
      <w:r>
        <w:rPr>
          <w:spacing w:val="-16"/>
        </w:rPr>
        <w:t xml:space="preserve"> </w:t>
      </w:r>
      <w:hyperlink r:id="rId12">
        <w:r>
          <w:rPr>
            <w:color w:val="0000FF"/>
            <w:u w:val="single" w:color="0000FF"/>
          </w:rPr>
          <w:t>https://www.dstan.mod.uk/faqs.html</w:t>
        </w:r>
      </w:hyperlink>
      <w:r>
        <w:t>;</w:t>
      </w:r>
    </w:p>
    <w:p w14:paraId="2F214559" w14:textId="77777777" w:rsidR="002F11DC" w:rsidRDefault="002F11DC" w:rsidP="002F11DC">
      <w:pPr>
        <w:pStyle w:val="BodyText"/>
        <w:spacing w:before="2"/>
        <w:rPr>
          <w:sz w:val="11"/>
        </w:rPr>
      </w:pPr>
    </w:p>
    <w:p w14:paraId="2A6E38A2" w14:textId="77777777" w:rsidR="002F11DC" w:rsidRDefault="002F11DC" w:rsidP="002F11D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17F5566" w14:textId="77777777" w:rsidR="002F11DC" w:rsidRDefault="002F11DC" w:rsidP="002F11DC">
      <w:pPr>
        <w:pStyle w:val="BodyText"/>
        <w:spacing w:before="1"/>
      </w:pPr>
    </w:p>
    <w:p w14:paraId="6CFC0CE2" w14:textId="77777777" w:rsidR="002F11DC" w:rsidRDefault="002F11DC" w:rsidP="002F11DC">
      <w:pPr>
        <w:tabs>
          <w:tab w:val="left" w:pos="3238"/>
        </w:tabs>
        <w:ind w:left="118"/>
        <w:rPr>
          <w:sz w:val="20"/>
        </w:rPr>
      </w:pPr>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1C872A59" w14:textId="77777777" w:rsidR="002F11DC" w:rsidRDefault="002F11DC" w:rsidP="002F11D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08704FB5" w14:textId="77777777" w:rsidR="002F11DC" w:rsidRDefault="002F11DC" w:rsidP="002F11DC">
      <w:pPr>
        <w:pStyle w:val="BodyText"/>
      </w:pPr>
    </w:p>
    <w:p w14:paraId="57AE8F25" w14:textId="77777777" w:rsidR="002F11DC" w:rsidRDefault="002F11DC" w:rsidP="002F11D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5EB667B7" w14:textId="77777777" w:rsidR="002F11DC" w:rsidRDefault="002F11DC" w:rsidP="002F11DC">
      <w:pPr>
        <w:pStyle w:val="BodyText"/>
        <w:spacing w:before="3"/>
        <w:ind w:left="3238" w:right="482"/>
      </w:pPr>
      <w:proofErr w:type="gramStart"/>
      <w:r>
        <w:t>time</w:t>
      </w:r>
      <w:proofErr w:type="gramEnd"/>
      <w:r>
        <w:t xml:space="preserve"> to time agreed changes to the Contract, and details of any payments made by the Authority to the Contractor under the Contract;</w:t>
      </w:r>
    </w:p>
    <w:p w14:paraId="16B5B931" w14:textId="77777777" w:rsidR="002F11DC" w:rsidRDefault="002F11DC" w:rsidP="002F11DC">
      <w:pPr>
        <w:pStyle w:val="BodyText"/>
        <w:spacing w:before="8"/>
        <w:rPr>
          <w:sz w:val="19"/>
        </w:rPr>
      </w:pPr>
    </w:p>
    <w:p w14:paraId="548E3AE1" w14:textId="77777777" w:rsidR="002F11DC" w:rsidRDefault="002F11DC" w:rsidP="002F11D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6F75BEC6" w14:textId="77777777" w:rsidR="002F11DC" w:rsidRDefault="002F11DC" w:rsidP="002F11DC">
      <w:pPr>
        <w:spacing w:line="242" w:lineRule="auto"/>
        <w:sectPr w:rsidR="002F11DC">
          <w:pgSz w:w="11910" w:h="16850"/>
          <w:pgMar w:top="640" w:right="1300" w:bottom="280" w:left="1300" w:header="720" w:footer="720" w:gutter="0"/>
          <w:cols w:space="720"/>
        </w:sectPr>
      </w:pPr>
    </w:p>
    <w:p w14:paraId="54E871EB" w14:textId="25CF2169" w:rsidR="00393EE1" w:rsidRPr="00A41436" w:rsidRDefault="002F11DC" w:rsidP="00A41436">
      <w:pPr>
        <w:pStyle w:val="Heading1"/>
        <w:spacing w:before="47"/>
        <w:ind w:left="0" w:right="116"/>
      </w:pPr>
      <w:r w:rsidRPr="00393EE1">
        <w:lastRenderedPageBreak/>
        <w:t>Annex A</w:t>
      </w:r>
      <w:r w:rsidRPr="00393EE1">
        <w:rPr>
          <w:spacing w:val="-9"/>
        </w:rPr>
        <w:t xml:space="preserve"> </w:t>
      </w:r>
      <w:r w:rsidRPr="00393EE1">
        <w:t>to</w:t>
      </w:r>
      <w:r w:rsidRPr="00393EE1">
        <w:rPr>
          <w:spacing w:val="-2"/>
        </w:rPr>
        <w:t xml:space="preserve"> </w:t>
      </w:r>
      <w:r w:rsidRPr="00393EE1">
        <w:t>Schedule</w:t>
      </w:r>
      <w:r w:rsidRPr="00393EE1">
        <w:rPr>
          <w:spacing w:val="-5"/>
        </w:rPr>
        <w:t xml:space="preserve"> </w:t>
      </w:r>
      <w:r w:rsidRPr="00393EE1">
        <w:t>1</w:t>
      </w:r>
      <w:r w:rsidRPr="00393EE1">
        <w:rPr>
          <w:spacing w:val="-3"/>
        </w:rPr>
        <w:t xml:space="preserve"> </w:t>
      </w:r>
      <w:r w:rsidRPr="00393EE1">
        <w:t>–</w:t>
      </w:r>
      <w:r w:rsidRPr="00393EE1">
        <w:rPr>
          <w:spacing w:val="-3"/>
        </w:rPr>
        <w:t xml:space="preserve"> </w:t>
      </w:r>
      <w:r w:rsidRPr="00393EE1">
        <w:t>Additional</w:t>
      </w:r>
      <w:r w:rsidRPr="00393EE1">
        <w:rPr>
          <w:spacing w:val="-3"/>
        </w:rPr>
        <w:t xml:space="preserve"> </w:t>
      </w:r>
      <w:r w:rsidRPr="00393EE1">
        <w:t>Definitions</w:t>
      </w:r>
      <w:r w:rsidRPr="00393EE1">
        <w:rPr>
          <w:spacing w:val="-5"/>
        </w:rPr>
        <w:t xml:space="preserve"> </w:t>
      </w:r>
      <w:r w:rsidRPr="00393EE1">
        <w:t>of</w:t>
      </w:r>
      <w:r w:rsidRPr="00393EE1">
        <w:rPr>
          <w:spacing w:val="-2"/>
        </w:rPr>
        <w:t xml:space="preserve"> </w:t>
      </w:r>
      <w:r w:rsidRPr="00393EE1">
        <w:t>Contract</w:t>
      </w:r>
      <w:r w:rsidRPr="00393EE1">
        <w:rPr>
          <w:spacing w:val="-4"/>
        </w:rPr>
        <w:t xml:space="preserve"> </w:t>
      </w:r>
      <w:proofErr w:type="spellStart"/>
      <w:r w:rsidRPr="00393EE1">
        <w:t>iaw</w:t>
      </w:r>
      <w:proofErr w:type="spellEnd"/>
      <w:r w:rsidRPr="00393EE1">
        <w:t>.</w:t>
      </w:r>
      <w:r w:rsidRPr="00393EE1">
        <w:rPr>
          <w:spacing w:val="-5"/>
        </w:rPr>
        <w:t xml:space="preserve"> </w:t>
      </w:r>
      <w:r w:rsidRPr="00393EE1">
        <w:t>Conditions</w:t>
      </w:r>
      <w:r w:rsidRPr="00393EE1">
        <w:rPr>
          <w:spacing w:val="-3"/>
        </w:rPr>
        <w:t xml:space="preserve"> </w:t>
      </w:r>
      <w:r w:rsidRPr="00393EE1">
        <w:t>45</w:t>
      </w:r>
      <w:r w:rsidRPr="00393EE1">
        <w:rPr>
          <w:spacing w:val="-5"/>
        </w:rPr>
        <w:t xml:space="preserve"> </w:t>
      </w:r>
      <w:r w:rsidRPr="00393EE1">
        <w:t>-</w:t>
      </w:r>
      <w:r w:rsidRPr="00393EE1">
        <w:rPr>
          <w:spacing w:val="-3"/>
        </w:rPr>
        <w:t xml:space="preserve"> </w:t>
      </w:r>
      <w:r w:rsidRPr="00393EE1">
        <w:t>47</w:t>
      </w:r>
      <w:r w:rsidRPr="00393EE1">
        <w:rPr>
          <w:spacing w:val="-3"/>
        </w:rPr>
        <w:t xml:space="preserve"> </w:t>
      </w:r>
      <w:r w:rsidRPr="00393EE1">
        <w:t>(Additional</w:t>
      </w:r>
      <w:r w:rsidRPr="00393EE1">
        <w:rPr>
          <w:w w:val="99"/>
        </w:rPr>
        <w:t xml:space="preserve"> </w:t>
      </w:r>
      <w:r w:rsidRPr="00393EE1">
        <w:t>Conditions)</w:t>
      </w:r>
      <w:r>
        <w:t xml:space="preserve"> </w:t>
      </w:r>
    </w:p>
    <w:p w14:paraId="35EA2DAA" w14:textId="77777777" w:rsidR="00393EE1" w:rsidRPr="0018120B" w:rsidRDefault="00393EE1" w:rsidP="002F11DC">
      <w:pPr>
        <w:ind w:left="4320" w:hanging="4320"/>
        <w:rPr>
          <w:rFonts w:eastAsia="Calibri"/>
          <w:sz w:val="20"/>
          <w:szCs w:val="20"/>
          <w:highlight w:val="yellow"/>
        </w:rPr>
      </w:pPr>
    </w:p>
    <w:p w14:paraId="5B79A6F7" w14:textId="77777777" w:rsidR="002F11DC" w:rsidRPr="0018120B" w:rsidRDefault="002F11DC" w:rsidP="002F11DC">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Pr>
          <w:rFonts w:eastAsia="Calibri"/>
          <w:sz w:val="20"/>
          <w:szCs w:val="20"/>
        </w:rPr>
        <w:t xml:space="preserve">Land Defence Limited </w:t>
      </w:r>
      <w:r w:rsidRPr="0018120B">
        <w:rPr>
          <w:rFonts w:eastAsia="Calibri"/>
          <w:sz w:val="20"/>
          <w:szCs w:val="20"/>
        </w:rPr>
        <w:t xml:space="preserve">of 33 Wigmore Street, London, W1U 1QX </w:t>
      </w:r>
      <w:r>
        <w:rPr>
          <w:rFonts w:eastAsia="Calibri"/>
          <w:sz w:val="20"/>
          <w:szCs w:val="20"/>
        </w:rPr>
        <w:t xml:space="preserve">c/o </w:t>
      </w:r>
      <w:proofErr w:type="gramStart"/>
      <w:r>
        <w:rPr>
          <w:rFonts w:eastAsia="Calibri"/>
          <w:sz w:val="20"/>
          <w:szCs w:val="20"/>
        </w:rPr>
        <w:t>I&amp;RM</w:t>
      </w:r>
      <w:proofErr w:type="gramEnd"/>
      <w:r>
        <w:rPr>
          <w:rFonts w:eastAsia="Calibri"/>
          <w:sz w:val="20"/>
          <w:szCs w:val="20"/>
        </w:rPr>
        <w:t>,</w:t>
      </w:r>
      <w:r w:rsidRPr="0018120B">
        <w:rPr>
          <w:rFonts w:eastAsia="Calibri"/>
          <w:sz w:val="20"/>
          <w:szCs w:val="20"/>
        </w:rPr>
        <w:t xml:space="preserve"> B15, Donnington, Telford, TF2 8JT or such other person as notified by the Authority to the Contractor. </w:t>
      </w:r>
    </w:p>
    <w:p w14:paraId="6507335D" w14:textId="77777777" w:rsidR="002F11DC" w:rsidRPr="0018120B" w:rsidRDefault="002F11DC" w:rsidP="002F11DC">
      <w:pPr>
        <w:ind w:left="4320" w:hanging="4320"/>
        <w:rPr>
          <w:rFonts w:eastAsia="Calibri"/>
          <w:b/>
          <w:sz w:val="20"/>
          <w:szCs w:val="20"/>
        </w:rPr>
      </w:pPr>
    </w:p>
    <w:p w14:paraId="604A52A5" w14:textId="77777777" w:rsidR="002F11DC" w:rsidRPr="0018120B" w:rsidRDefault="002F11DC" w:rsidP="002F11D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1E51784F" w14:textId="77777777" w:rsidR="002F11DC" w:rsidRPr="0018120B" w:rsidRDefault="002F11DC" w:rsidP="002F11D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3681258C" w14:textId="77777777" w:rsidR="002F11DC" w:rsidRPr="0018120B" w:rsidRDefault="002F11DC" w:rsidP="002F11D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138A4434" w14:textId="77777777" w:rsidR="002F11DC" w:rsidRPr="0018120B" w:rsidRDefault="002F11DC" w:rsidP="002F11D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3A673849" w14:textId="77777777" w:rsidR="002F11DC" w:rsidRPr="0018120B" w:rsidRDefault="002F11DC" w:rsidP="002F11DC">
      <w:pPr>
        <w:ind w:left="3600" w:hanging="3600"/>
        <w:rPr>
          <w:rFonts w:eastAsia="Calibri"/>
          <w:b/>
          <w:sz w:val="20"/>
          <w:szCs w:val="20"/>
        </w:rPr>
      </w:pPr>
    </w:p>
    <w:p w14:paraId="24E7279B" w14:textId="77777777" w:rsidR="002F11DC" w:rsidRPr="0018120B" w:rsidRDefault="002F11DC" w:rsidP="002F11DC">
      <w:pPr>
        <w:ind w:left="4320" w:hanging="4320"/>
        <w:rPr>
          <w:rFonts w:eastAsia="Calibri"/>
          <w:sz w:val="20"/>
          <w:szCs w:val="20"/>
        </w:rPr>
      </w:pPr>
      <w:r w:rsidRPr="0018120B">
        <w:rPr>
          <w:rFonts w:eastAsia="Calibri"/>
          <w:b/>
          <w:sz w:val="20"/>
          <w:szCs w:val="20"/>
        </w:rPr>
        <w:t>Beyond Economic Repair (BER)</w:t>
      </w:r>
      <w:r w:rsidRPr="0018120B">
        <w:rPr>
          <w:rFonts w:eastAsia="Calibri"/>
          <w:b/>
          <w:sz w:val="20"/>
          <w:szCs w:val="20"/>
        </w:rPr>
        <w:tab/>
      </w:r>
      <w:r w:rsidRPr="0018120B">
        <w:rPr>
          <w:rFonts w:eastAsia="Calibri"/>
          <w:sz w:val="20"/>
          <w:szCs w:val="20"/>
        </w:rPr>
        <w:t>means when the cost of repairing an item would more costly than replacing it. (If it costs more than 80% of the replacement value)</w:t>
      </w:r>
    </w:p>
    <w:p w14:paraId="52E72C0A" w14:textId="77777777" w:rsidR="002F11DC" w:rsidRPr="0018120B" w:rsidRDefault="002F11DC" w:rsidP="002F11DC">
      <w:pPr>
        <w:ind w:left="3600" w:hanging="3600"/>
        <w:rPr>
          <w:rFonts w:eastAsia="Calibri"/>
          <w:b/>
          <w:sz w:val="20"/>
          <w:szCs w:val="20"/>
        </w:rPr>
      </w:pPr>
    </w:p>
    <w:p w14:paraId="09916775" w14:textId="77777777" w:rsidR="002F11DC" w:rsidRPr="0018120B" w:rsidRDefault="002F11DC" w:rsidP="002F11D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2A3AB598" w14:textId="77777777" w:rsidR="002F11DC" w:rsidRPr="0018120B" w:rsidRDefault="002F11DC" w:rsidP="002F11D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295543A3" w14:textId="2FCAB236" w:rsidR="002F11DC" w:rsidRDefault="002F11DC" w:rsidP="002F11DC">
      <w:pPr>
        <w:ind w:left="4320" w:hanging="4320"/>
        <w:rPr>
          <w:rFonts w:eastAsia="Calibri"/>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0E2389B4" w14:textId="77777777" w:rsidR="0069372F" w:rsidRDefault="0069372F" w:rsidP="002F11DC">
      <w:pPr>
        <w:ind w:left="4320" w:hanging="4320"/>
        <w:rPr>
          <w:rFonts w:eastAsia="Calibri"/>
          <w:sz w:val="20"/>
          <w:szCs w:val="20"/>
        </w:rPr>
      </w:pPr>
    </w:p>
    <w:p w14:paraId="12B7E710" w14:textId="21009E6E" w:rsidR="0069372F" w:rsidRPr="0023218C" w:rsidRDefault="0069372F" w:rsidP="0069372F">
      <w:pPr>
        <w:ind w:left="4320" w:hanging="4320"/>
        <w:rPr>
          <w:rFonts w:eastAsia="Calibri"/>
          <w:b/>
          <w:sz w:val="20"/>
          <w:szCs w:val="20"/>
          <w:lang w:eastAsia="en-US"/>
        </w:rPr>
      </w:pPr>
      <w:r w:rsidRPr="0023218C">
        <w:rPr>
          <w:rFonts w:eastAsia="Calibri"/>
          <w:b/>
          <w:sz w:val="20"/>
          <w:szCs w:val="20"/>
          <w:lang w:eastAsia="en-US"/>
        </w:rPr>
        <w:t>Delivery Plan</w:t>
      </w:r>
      <w:r w:rsidRPr="0023218C">
        <w:rPr>
          <w:rFonts w:eastAsia="Calibri"/>
          <w:b/>
          <w:sz w:val="20"/>
          <w:szCs w:val="20"/>
          <w:lang w:eastAsia="en-US"/>
        </w:rPr>
        <w:tab/>
      </w:r>
      <w:r w:rsidRPr="0023218C">
        <w:rPr>
          <w:rFonts w:eastAsia="Calibri"/>
          <w:sz w:val="20"/>
          <w:szCs w:val="20"/>
          <w:lang w:eastAsia="en-US"/>
        </w:rPr>
        <w:t>The Delivery Plan is the agreement reached between the Repair Manager and the Contractor, following discussion of overall required loadings for each contract year.</w:t>
      </w:r>
    </w:p>
    <w:p w14:paraId="47109FA1" w14:textId="77777777" w:rsidR="002F11DC" w:rsidRPr="0018120B" w:rsidRDefault="002F11DC" w:rsidP="002F11DC">
      <w:pPr>
        <w:ind w:left="3600" w:hanging="3600"/>
        <w:rPr>
          <w:rFonts w:eastAsia="Calibri"/>
          <w:b/>
          <w:sz w:val="20"/>
          <w:szCs w:val="20"/>
        </w:rPr>
      </w:pPr>
    </w:p>
    <w:p w14:paraId="63C8AE0A" w14:textId="77777777" w:rsidR="002F11DC" w:rsidRPr="0018120B" w:rsidRDefault="002F11DC" w:rsidP="002F11DC">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w:t>
      </w:r>
      <w:r w:rsidRPr="0018120B">
        <w:rPr>
          <w:rFonts w:eastAsia="Calibri"/>
          <w:sz w:val="20"/>
          <w:szCs w:val="20"/>
        </w:rPr>
        <w:tab/>
        <w:t>MoD equipment</w:t>
      </w:r>
    </w:p>
    <w:p w14:paraId="24C9AB92" w14:textId="77777777" w:rsidR="002F11DC" w:rsidRPr="0018120B" w:rsidRDefault="002F11DC" w:rsidP="002F11DC">
      <w:pPr>
        <w:ind w:left="3600" w:hanging="3600"/>
        <w:rPr>
          <w:rFonts w:eastAsia="Calibri"/>
          <w:b/>
          <w:sz w:val="20"/>
          <w:szCs w:val="20"/>
        </w:rPr>
      </w:pPr>
    </w:p>
    <w:p w14:paraId="67C7D621" w14:textId="77777777" w:rsidR="002F11DC" w:rsidRPr="0018120B" w:rsidRDefault="002F11DC" w:rsidP="002F11DC">
      <w:pPr>
        <w:ind w:left="3600" w:hanging="3600"/>
        <w:rPr>
          <w:rFonts w:eastAsia="Calibri"/>
          <w:b/>
          <w:sz w:val="20"/>
          <w:szCs w:val="20"/>
        </w:rPr>
      </w:pPr>
      <w:r w:rsidRPr="0018120B">
        <w:rPr>
          <w:rFonts w:eastAsia="Calibri"/>
          <w:b/>
          <w:sz w:val="20"/>
          <w:szCs w:val="20"/>
        </w:rPr>
        <w:t>Equipment Build Standard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required standard for </w:t>
      </w:r>
      <w:r w:rsidRPr="0018120B">
        <w:rPr>
          <w:rFonts w:eastAsia="Calibri"/>
          <w:sz w:val="20"/>
          <w:szCs w:val="20"/>
        </w:rPr>
        <w:tab/>
        <w:t xml:space="preserve">repairs/remanufacture or production of Army </w:t>
      </w:r>
      <w:r w:rsidRPr="0018120B">
        <w:rPr>
          <w:rFonts w:eastAsia="Calibri"/>
          <w:sz w:val="20"/>
          <w:szCs w:val="20"/>
        </w:rPr>
        <w:tab/>
        <w:t>Equipment</w:t>
      </w:r>
    </w:p>
    <w:p w14:paraId="786EA4E0" w14:textId="77777777" w:rsidR="002F11DC" w:rsidRPr="0018120B" w:rsidRDefault="002F11DC" w:rsidP="002F11DC">
      <w:pPr>
        <w:ind w:left="3600" w:hanging="3600"/>
        <w:rPr>
          <w:rFonts w:eastAsia="Calibri"/>
          <w:b/>
          <w:sz w:val="20"/>
          <w:szCs w:val="20"/>
        </w:rPr>
      </w:pPr>
    </w:p>
    <w:p w14:paraId="47B80D00" w14:textId="77777777" w:rsidR="002F11DC" w:rsidRPr="0018120B" w:rsidRDefault="002F11DC" w:rsidP="002F11D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7AD79AEE" w14:textId="77777777" w:rsidR="002F11DC" w:rsidRPr="0018120B" w:rsidRDefault="002F11DC" w:rsidP="002F11DC">
      <w:pPr>
        <w:ind w:left="3600" w:hanging="3600"/>
        <w:rPr>
          <w:rFonts w:eastAsia="Calibri"/>
          <w:b/>
          <w:sz w:val="20"/>
          <w:szCs w:val="20"/>
        </w:rPr>
      </w:pPr>
    </w:p>
    <w:p w14:paraId="3C5F85D0" w14:textId="77777777" w:rsidR="002F11DC" w:rsidRPr="0018120B" w:rsidRDefault="002F11DC" w:rsidP="002F11DC">
      <w:pPr>
        <w:ind w:left="3600" w:hanging="3600"/>
        <w:rPr>
          <w:rFonts w:eastAsia="Calibri"/>
          <w:sz w:val="20"/>
          <w:szCs w:val="20"/>
        </w:rPr>
      </w:pPr>
      <w:r w:rsidRPr="0018120B">
        <w:rPr>
          <w:rFonts w:eastAsia="Calibri"/>
          <w:b/>
          <w:sz w:val="20"/>
          <w:szCs w:val="20"/>
        </w:rPr>
        <w:t>Local Equipment/Commercial Review</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specific, recurring meeting held </w:t>
      </w:r>
    </w:p>
    <w:p w14:paraId="379D3F06" w14:textId="77777777" w:rsidR="002F11DC" w:rsidRPr="0018120B" w:rsidRDefault="002F11DC" w:rsidP="002F11DC">
      <w:pPr>
        <w:ind w:left="3600" w:hanging="3600"/>
        <w:rPr>
          <w:rFonts w:eastAsia="Calibri"/>
          <w:sz w:val="20"/>
          <w:szCs w:val="20"/>
        </w:rPr>
      </w:pPr>
      <w:proofErr w:type="gramStart"/>
      <w:r w:rsidRPr="0018120B">
        <w:rPr>
          <w:rFonts w:eastAsia="Calibri"/>
          <w:b/>
          <w:sz w:val="20"/>
          <w:szCs w:val="20"/>
        </w:rPr>
        <w:t>meeting</w:t>
      </w:r>
      <w:proofErr w:type="gramEnd"/>
      <w:r w:rsidRPr="0018120B">
        <w:rPr>
          <w:rFonts w:eastAsia="Calibri"/>
          <w:sz w:val="20"/>
          <w:szCs w:val="20"/>
        </w:rPr>
        <w:t xml:space="preserve"> </w:t>
      </w:r>
      <w:r w:rsidRPr="0018120B">
        <w:rPr>
          <w:rFonts w:eastAsia="Calibri"/>
          <w:sz w:val="20"/>
          <w:szCs w:val="20"/>
        </w:rPr>
        <w:tab/>
      </w:r>
      <w:r w:rsidRPr="0018120B">
        <w:rPr>
          <w:rFonts w:eastAsia="Calibri"/>
          <w:sz w:val="20"/>
          <w:szCs w:val="20"/>
        </w:rPr>
        <w:tab/>
        <w:t>to discuss progress toward set objectives.</w:t>
      </w:r>
    </w:p>
    <w:p w14:paraId="2687A771" w14:textId="77777777" w:rsidR="002F11DC" w:rsidRPr="0018120B" w:rsidRDefault="002F11DC" w:rsidP="002F11D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3D2F60DC" w14:textId="77777777" w:rsidR="002F11DC" w:rsidRPr="0018120B" w:rsidRDefault="002F11DC" w:rsidP="002F11D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5DA3A459" w14:textId="77777777" w:rsidR="002F11DC" w:rsidRPr="0018120B" w:rsidRDefault="002F11DC" w:rsidP="002F11DC">
      <w:pPr>
        <w:ind w:left="3600" w:hanging="3600"/>
        <w:rPr>
          <w:rFonts w:eastAsia="Calibri"/>
          <w:b/>
          <w:sz w:val="20"/>
          <w:szCs w:val="20"/>
        </w:rPr>
      </w:pPr>
    </w:p>
    <w:p w14:paraId="69E4CEA9" w14:textId="77777777" w:rsidR="002F11DC" w:rsidRPr="0018120B" w:rsidRDefault="002F11DC" w:rsidP="002F11D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09D90B8E" w14:textId="77777777" w:rsidR="002F11DC" w:rsidRPr="0018120B" w:rsidRDefault="002F11DC" w:rsidP="002F11DC">
      <w:pPr>
        <w:ind w:left="3600" w:hanging="3600"/>
        <w:rPr>
          <w:rFonts w:eastAsia="Calibri"/>
          <w:b/>
          <w:sz w:val="20"/>
          <w:szCs w:val="20"/>
        </w:rPr>
      </w:pPr>
    </w:p>
    <w:p w14:paraId="669CF81D" w14:textId="77777777" w:rsidR="002F11DC" w:rsidRPr="0018120B" w:rsidRDefault="002F11DC" w:rsidP="002F11D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2EE74CD9" w14:textId="77777777" w:rsidR="002F11DC" w:rsidRPr="0018120B" w:rsidRDefault="002F11DC" w:rsidP="002F11DC">
      <w:pPr>
        <w:ind w:left="3600" w:hanging="3600"/>
        <w:rPr>
          <w:rFonts w:eastAsia="Calibri"/>
          <w:b/>
          <w:sz w:val="20"/>
          <w:szCs w:val="20"/>
        </w:rPr>
      </w:pPr>
    </w:p>
    <w:p w14:paraId="7A7BF247" w14:textId="77777777" w:rsidR="002F11DC" w:rsidRPr="0018120B" w:rsidRDefault="002F11DC" w:rsidP="002F11D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failure to comply </w:t>
      </w:r>
      <w:proofErr w:type="gramStart"/>
      <w:r w:rsidRPr="0018120B">
        <w:rPr>
          <w:rFonts w:eastAsia="Calibri"/>
          <w:sz w:val="20"/>
          <w:szCs w:val="20"/>
        </w:rPr>
        <w:t>to</w:t>
      </w:r>
      <w:proofErr w:type="gramEnd"/>
      <w:r w:rsidRPr="0018120B">
        <w:rPr>
          <w:rFonts w:eastAsia="Calibri"/>
          <w:sz w:val="20"/>
          <w:szCs w:val="20"/>
        </w:rPr>
        <w:t xml:space="preserve"> accepted standards</w:t>
      </w:r>
    </w:p>
    <w:p w14:paraId="000A78A5" w14:textId="77777777" w:rsidR="002F11DC" w:rsidRPr="0018120B" w:rsidRDefault="002F11DC" w:rsidP="002F11DC">
      <w:pPr>
        <w:ind w:left="3600" w:hanging="3600"/>
        <w:rPr>
          <w:rFonts w:eastAsia="Calibri"/>
          <w:b/>
          <w:sz w:val="20"/>
          <w:szCs w:val="20"/>
        </w:rPr>
      </w:pPr>
    </w:p>
    <w:p w14:paraId="2CC30651" w14:textId="77777777" w:rsidR="002F11DC" w:rsidRPr="0018120B" w:rsidRDefault="002F11DC" w:rsidP="002F11D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50D629FE" w14:textId="77777777" w:rsidR="002F11DC" w:rsidRPr="0018120B" w:rsidRDefault="002F11DC" w:rsidP="002F11DC">
      <w:pPr>
        <w:rPr>
          <w:rFonts w:eastAsia="Times New Roman"/>
          <w:color w:val="FF0000"/>
          <w:szCs w:val="24"/>
        </w:rPr>
      </w:pPr>
    </w:p>
    <w:p w14:paraId="4315D136" w14:textId="77777777" w:rsidR="002F11DC" w:rsidRPr="0018120B" w:rsidRDefault="002F11DC" w:rsidP="002F11DC">
      <w:pPr>
        <w:pStyle w:val="BodyText"/>
        <w:tabs>
          <w:tab w:val="left" w:pos="3238"/>
        </w:tabs>
        <w:spacing w:line="242" w:lineRule="auto"/>
        <w:ind w:left="4320" w:right="467" w:hanging="4320"/>
        <w:rPr>
          <w:b/>
        </w:rPr>
      </w:pPr>
    </w:p>
    <w:p w14:paraId="3707D996" w14:textId="77777777" w:rsidR="002F11DC" w:rsidRPr="0018120B" w:rsidRDefault="002F11DC" w:rsidP="002F11DC">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43332895" w14:textId="77777777" w:rsidR="002F11DC" w:rsidRPr="0018120B" w:rsidRDefault="002F11DC" w:rsidP="002F11DC">
      <w:pPr>
        <w:pStyle w:val="BodyText"/>
        <w:numPr>
          <w:ilvl w:val="0"/>
          <w:numId w:val="40"/>
        </w:numPr>
        <w:tabs>
          <w:tab w:val="left" w:pos="3238"/>
        </w:tabs>
        <w:spacing w:line="242" w:lineRule="auto"/>
        <w:ind w:right="467"/>
      </w:pPr>
      <w:r w:rsidRPr="0018120B">
        <w:lastRenderedPageBreak/>
        <w:t xml:space="preserve">is or is intended to be, no longer produced by the original equipment manufacturer; or  </w:t>
      </w:r>
    </w:p>
    <w:p w14:paraId="1CA8B4D9" w14:textId="77777777" w:rsidR="002F11DC" w:rsidRPr="0018120B" w:rsidRDefault="002F11DC" w:rsidP="002F11DC">
      <w:pPr>
        <w:pStyle w:val="BodyText"/>
        <w:numPr>
          <w:ilvl w:val="0"/>
          <w:numId w:val="40"/>
        </w:numPr>
        <w:tabs>
          <w:tab w:val="left" w:pos="3238"/>
        </w:tabs>
        <w:spacing w:line="242" w:lineRule="auto"/>
        <w:ind w:right="467"/>
      </w:pPr>
      <w:proofErr w:type="gramStart"/>
      <w:r w:rsidRPr="0018120B">
        <w:t>is</w:t>
      </w:r>
      <w:proofErr w:type="gramEnd"/>
      <w:r w:rsidRPr="0018120B">
        <w:t xml:space="preserve"> or is planned to be, no longer supported by the original equipment manufacturer.</w:t>
      </w:r>
    </w:p>
    <w:p w14:paraId="0F2E9EB5" w14:textId="77777777" w:rsidR="002F11DC" w:rsidRPr="0018120B" w:rsidRDefault="002F11DC" w:rsidP="002F11DC">
      <w:pPr>
        <w:pStyle w:val="BodyText"/>
        <w:tabs>
          <w:tab w:val="left" w:pos="3238"/>
        </w:tabs>
        <w:spacing w:line="242" w:lineRule="auto"/>
        <w:ind w:left="4320" w:right="467" w:hanging="4320"/>
        <w:rPr>
          <w:b/>
        </w:rPr>
      </w:pPr>
    </w:p>
    <w:p w14:paraId="0A8B503C" w14:textId="77777777" w:rsidR="002F11DC" w:rsidRPr="0018120B" w:rsidRDefault="002F11DC" w:rsidP="002F11DC">
      <w:pPr>
        <w:pStyle w:val="BodyText"/>
        <w:tabs>
          <w:tab w:val="left" w:pos="3238"/>
        </w:tabs>
        <w:spacing w:line="242" w:lineRule="auto"/>
        <w:ind w:left="4320" w:right="467" w:hanging="4320"/>
        <w:rPr>
          <w:b/>
        </w:rPr>
      </w:pPr>
    </w:p>
    <w:p w14:paraId="1D91D668" w14:textId="77777777" w:rsidR="002F11DC" w:rsidRPr="0018120B" w:rsidRDefault="002F11DC" w:rsidP="002F11DC">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120660C7" w14:textId="2F49DA9C" w:rsidR="002F11DC" w:rsidRPr="0018120B" w:rsidRDefault="002F11DC" w:rsidP="002F11DC">
      <w:pPr>
        <w:rPr>
          <w:rFonts w:eastAsia="Times New Roman"/>
          <w:b/>
          <w:sz w:val="20"/>
          <w:szCs w:val="20"/>
        </w:rPr>
      </w:pPr>
    </w:p>
    <w:p w14:paraId="19BB6878" w14:textId="77777777" w:rsidR="002F11DC" w:rsidRPr="0018120B" w:rsidRDefault="002F11DC" w:rsidP="002F11DC">
      <w:pPr>
        <w:rPr>
          <w:rFonts w:eastAsia="Times New Roman"/>
          <w:b/>
          <w:sz w:val="20"/>
          <w:szCs w:val="20"/>
        </w:rPr>
      </w:pPr>
    </w:p>
    <w:p w14:paraId="5EA4CE99" w14:textId="77777777" w:rsidR="000A7E06" w:rsidRPr="00BD715B" w:rsidRDefault="002F11DC" w:rsidP="000A7E06">
      <w:pPr>
        <w:ind w:left="4320" w:hanging="4320"/>
        <w:rPr>
          <w:rFonts w:eastAsia="Times New Roman"/>
          <w:sz w:val="20"/>
          <w:szCs w:val="20"/>
        </w:rPr>
      </w:pPr>
      <w:r w:rsidRPr="0018120B">
        <w:rPr>
          <w:rFonts w:eastAsia="Times New Roman"/>
          <w:b/>
          <w:sz w:val="20"/>
          <w:szCs w:val="20"/>
        </w:rPr>
        <w:t>Option Years</w:t>
      </w:r>
      <w:r w:rsidRPr="0018120B">
        <w:rPr>
          <w:rFonts w:eastAsia="Times New Roman"/>
          <w:b/>
          <w:sz w:val="20"/>
          <w:szCs w:val="20"/>
        </w:rPr>
        <w:tab/>
      </w:r>
      <w:r w:rsidR="000A7E06" w:rsidRPr="00BD715B">
        <w:rPr>
          <w:rFonts w:eastAsia="Times New Roman"/>
          <w:sz w:val="20"/>
          <w:szCs w:val="20"/>
        </w:rPr>
        <w:t>Option Year 1 – shall mean the 12-month period following the end of the preceding Contract Year.</w:t>
      </w:r>
    </w:p>
    <w:p w14:paraId="7396B026" w14:textId="77777777" w:rsidR="000A7E06" w:rsidRPr="00BD715B" w:rsidRDefault="000A7E06" w:rsidP="000A7E06">
      <w:pPr>
        <w:ind w:left="4320" w:hanging="4320"/>
        <w:rPr>
          <w:rFonts w:eastAsia="Times New Roman"/>
          <w:sz w:val="20"/>
          <w:szCs w:val="20"/>
        </w:rPr>
      </w:pPr>
      <w:r w:rsidRPr="00BD715B">
        <w:rPr>
          <w:rFonts w:eastAsia="Times New Roman"/>
          <w:sz w:val="20"/>
          <w:szCs w:val="20"/>
        </w:rPr>
        <w:tab/>
        <w:t>Option Year 2 – shall mean the 12-month period following the end of the Option Year 1.</w:t>
      </w:r>
    </w:p>
    <w:p w14:paraId="527267BF" w14:textId="330B96CC" w:rsidR="002F11DC" w:rsidRPr="0018120B" w:rsidRDefault="002F11DC" w:rsidP="000A7E06">
      <w:pPr>
        <w:ind w:left="4320" w:hanging="4320"/>
        <w:rPr>
          <w:rFonts w:eastAsia="Times New Roman"/>
          <w:sz w:val="20"/>
          <w:szCs w:val="20"/>
        </w:rPr>
      </w:pPr>
      <w:r w:rsidRPr="0018120B">
        <w:rPr>
          <w:rFonts w:eastAsia="Times New Roman"/>
          <w:sz w:val="20"/>
          <w:szCs w:val="20"/>
        </w:rPr>
        <w:tab/>
        <w:t>.</w:t>
      </w:r>
    </w:p>
    <w:p w14:paraId="0A02F0D1" w14:textId="77777777" w:rsidR="002F11DC" w:rsidRPr="0018120B" w:rsidRDefault="002F11DC" w:rsidP="002F11DC">
      <w:pPr>
        <w:rPr>
          <w:rFonts w:eastAsia="Times New Roman"/>
          <w:b/>
          <w:sz w:val="20"/>
          <w:szCs w:val="20"/>
        </w:rPr>
      </w:pPr>
    </w:p>
    <w:p w14:paraId="2DDD4104" w14:textId="77777777" w:rsidR="002F11DC" w:rsidRPr="0018120B" w:rsidRDefault="002F11DC" w:rsidP="002F11D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1C140E0C" w14:textId="77777777" w:rsidR="002F11DC" w:rsidRPr="0018120B" w:rsidRDefault="002F11DC" w:rsidP="002F11DC">
      <w:pPr>
        <w:rPr>
          <w:rFonts w:eastAsia="Times New Roman"/>
          <w:b/>
          <w:sz w:val="20"/>
          <w:szCs w:val="20"/>
        </w:rPr>
      </w:pPr>
    </w:p>
    <w:p w14:paraId="486BA2CC" w14:textId="77777777" w:rsidR="002F11DC" w:rsidRPr="0018120B" w:rsidRDefault="002F11DC" w:rsidP="002F11D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64514E0A" w14:textId="77777777" w:rsidR="002F11DC" w:rsidRPr="0018120B" w:rsidRDefault="002F11DC" w:rsidP="002F11DC">
      <w:pPr>
        <w:rPr>
          <w:rFonts w:eastAsia="Times New Roman"/>
          <w:b/>
          <w:sz w:val="20"/>
          <w:szCs w:val="20"/>
        </w:rPr>
      </w:pPr>
    </w:p>
    <w:p w14:paraId="1E2BBEFC" w14:textId="77777777" w:rsidR="002F11DC" w:rsidRPr="0018120B" w:rsidRDefault="002F11DC" w:rsidP="002F11DC">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deliverables and timelines for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contract. </w:t>
      </w:r>
    </w:p>
    <w:p w14:paraId="0F4A8BDD" w14:textId="77777777" w:rsidR="002F11DC" w:rsidRPr="0018120B" w:rsidRDefault="002F11DC" w:rsidP="002F11DC">
      <w:pPr>
        <w:rPr>
          <w:rFonts w:eastAsia="Times New Roman"/>
          <w:sz w:val="20"/>
          <w:szCs w:val="20"/>
        </w:rPr>
      </w:pPr>
    </w:p>
    <w:p w14:paraId="39E4473F" w14:textId="77777777" w:rsidR="002F11DC" w:rsidRPr="0018120B" w:rsidRDefault="002F11DC" w:rsidP="002F11DC">
      <w:pPr>
        <w:rPr>
          <w:rFonts w:eastAsia="Times New Roman"/>
          <w:b/>
          <w:sz w:val="20"/>
          <w:szCs w:val="20"/>
        </w:rPr>
      </w:pPr>
      <w:r w:rsidRPr="0018120B">
        <w:rPr>
          <w:rFonts w:eastAsia="Times New Roman"/>
          <w:b/>
          <w:sz w:val="20"/>
          <w:szCs w:val="20"/>
        </w:rPr>
        <w:t>Surge</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potential unforeseen increase in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requirements (e.g. in times of war)</w:t>
      </w:r>
      <w:r w:rsidRPr="0018120B">
        <w:rPr>
          <w:rFonts w:eastAsia="Times New Roman"/>
          <w:sz w:val="20"/>
          <w:szCs w:val="20"/>
        </w:rPr>
        <w:tab/>
      </w:r>
      <w:r w:rsidRPr="0018120B">
        <w:rPr>
          <w:rFonts w:eastAsia="Times New Roman"/>
          <w:b/>
          <w:sz w:val="20"/>
          <w:szCs w:val="20"/>
        </w:rPr>
        <w:tab/>
      </w:r>
    </w:p>
    <w:p w14:paraId="058E0AF1" w14:textId="77777777" w:rsidR="002F11DC" w:rsidRPr="0018120B" w:rsidRDefault="002F11DC" w:rsidP="002F11DC">
      <w:pPr>
        <w:rPr>
          <w:rFonts w:eastAsia="Times New Roman"/>
          <w:b/>
          <w:sz w:val="20"/>
          <w:szCs w:val="20"/>
        </w:rPr>
      </w:pPr>
    </w:p>
    <w:p w14:paraId="354664DE" w14:textId="77777777" w:rsidR="002F11DC" w:rsidRPr="0018120B" w:rsidRDefault="002F11DC" w:rsidP="002F11DC">
      <w:pPr>
        <w:rPr>
          <w:rFonts w:eastAsia="Times New Roman"/>
          <w:b/>
          <w:sz w:val="20"/>
          <w:szCs w:val="20"/>
        </w:rPr>
      </w:pPr>
      <w:r w:rsidRPr="0018120B">
        <w:rPr>
          <w:rFonts w:eastAsia="Times New Roman"/>
          <w:b/>
          <w:sz w:val="20"/>
          <w:szCs w:val="20"/>
        </w:rPr>
        <w:t>Turnaround Time (TAT)</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period of time for completing a process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cycle (such as repair or replacement of a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or equipment), commonly expressed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as an average of previous such periods.</w:t>
      </w:r>
    </w:p>
    <w:p w14:paraId="68985DA8" w14:textId="77777777" w:rsidR="002F11DC" w:rsidRPr="0018120B" w:rsidRDefault="002F11DC" w:rsidP="002F11DC">
      <w:pPr>
        <w:rPr>
          <w:rFonts w:eastAsia="Times New Roman"/>
          <w:b/>
          <w:sz w:val="20"/>
          <w:szCs w:val="20"/>
        </w:rPr>
      </w:pPr>
    </w:p>
    <w:p w14:paraId="384DDB09" w14:textId="77777777" w:rsidR="002F11DC" w:rsidRDefault="002F11DC" w:rsidP="002F11DC">
      <w:pPr>
        <w:rPr>
          <w:rFonts w:eastAsia="Times New Roman"/>
          <w:sz w:val="20"/>
          <w:szCs w:val="20"/>
        </w:rPr>
      </w:pPr>
      <w:r w:rsidRPr="0018120B">
        <w:rPr>
          <w:rFonts w:eastAsia="Times New Roman"/>
          <w:b/>
          <w:sz w:val="20"/>
          <w:szCs w:val="20"/>
        </w:rPr>
        <w:t>Warranty</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written guarantee, issued to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purchaser, of an article of equipment or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of such, by its manufacturer/supplier,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promising to repair or replace if it is necessary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within a specified period of time.</w:t>
      </w:r>
    </w:p>
    <w:p w14:paraId="335F1DD0" w14:textId="23934342" w:rsidR="00B62578" w:rsidRDefault="00B62578"/>
    <w:p w14:paraId="638804C7" w14:textId="77777777" w:rsidR="0069372F" w:rsidRDefault="0069372F">
      <w:pPr>
        <w:sectPr w:rsidR="0069372F">
          <w:headerReference w:type="default" r:id="rId13"/>
          <w:pgSz w:w="11910" w:h="16850"/>
          <w:pgMar w:top="1100" w:right="1300" w:bottom="280" w:left="1300" w:header="720" w:footer="720" w:gutter="0"/>
          <w:cols w:space="720"/>
        </w:sectPr>
      </w:pPr>
    </w:p>
    <w:p w14:paraId="63077C1E" w14:textId="77777777" w:rsidR="00B62578" w:rsidRDefault="00B62578">
      <w:pPr>
        <w:pStyle w:val="BodyText"/>
        <w:spacing w:before="9"/>
        <w:rPr>
          <w:b/>
          <w:sz w:val="18"/>
        </w:rPr>
      </w:pPr>
    </w:p>
    <w:p w14:paraId="313176A6" w14:textId="723BBDD8" w:rsidR="00B62578" w:rsidRDefault="00560B7C">
      <w:pPr>
        <w:spacing w:before="93"/>
        <w:ind w:left="4624" w:right="5500"/>
        <w:jc w:val="center"/>
        <w:rPr>
          <w:b/>
          <w:sz w:val="20"/>
        </w:rPr>
      </w:pPr>
      <w:bookmarkStart w:id="1" w:name="Schedule_2_-_Schedule_of_Requirements_fo"/>
      <w:bookmarkEnd w:id="1"/>
      <w:r>
        <w:rPr>
          <w:b/>
          <w:sz w:val="20"/>
        </w:rPr>
        <w:t>Schedule 2 - Schedule of Requirements for Contract No:</w:t>
      </w:r>
      <w:r w:rsidR="005D023F">
        <w:rPr>
          <w:b/>
          <w:sz w:val="20"/>
        </w:rPr>
        <w:t xml:space="preserve"> IRM20/7485</w:t>
      </w:r>
    </w:p>
    <w:p w14:paraId="51A1796C" w14:textId="77777777" w:rsidR="00B62578" w:rsidRDefault="00B62578">
      <w:pPr>
        <w:pStyle w:val="BodyText"/>
        <w:spacing w:before="1"/>
        <w:rPr>
          <w:b/>
        </w:rPr>
      </w:pPr>
    </w:p>
    <w:p w14:paraId="3ABC0A23" w14:textId="77777777" w:rsidR="00B62578" w:rsidRDefault="00560B7C">
      <w:pPr>
        <w:pStyle w:val="BodyText"/>
        <w:ind w:left="4624" w:right="5497"/>
        <w:jc w:val="center"/>
      </w:pPr>
      <w:r>
        <w:t>For</w:t>
      </w:r>
    </w:p>
    <w:p w14:paraId="5ADDBBC0" w14:textId="77777777" w:rsidR="00B62578" w:rsidRDefault="00B62578">
      <w:pPr>
        <w:pStyle w:val="BodyText"/>
      </w:pPr>
    </w:p>
    <w:p w14:paraId="0778A931"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1071"/>
        <w:gridCol w:w="850"/>
        <w:gridCol w:w="763"/>
        <w:gridCol w:w="2634"/>
      </w:tblGrid>
      <w:tr w:rsidR="00B62578" w14:paraId="760FD39D" w14:textId="77777777">
        <w:trPr>
          <w:trHeight w:val="506"/>
        </w:trPr>
        <w:tc>
          <w:tcPr>
            <w:tcW w:w="15158" w:type="dxa"/>
            <w:gridSpan w:val="10"/>
            <w:shd w:val="clear" w:color="auto" w:fill="E7E7E7"/>
          </w:tcPr>
          <w:p w14:paraId="3AFF7A9E"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03C1EA01" w14:textId="77777777" w:rsidTr="00FD2C9D">
        <w:trPr>
          <w:trHeight w:val="230"/>
        </w:trPr>
        <w:tc>
          <w:tcPr>
            <w:tcW w:w="1330" w:type="dxa"/>
            <w:vMerge w:val="restart"/>
          </w:tcPr>
          <w:p w14:paraId="58363488"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28A210B"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8228274"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5EF385B7"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3F5D94C6"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04213ADD"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09DBD5FA"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proofErr w:type="spellStart"/>
            <w:r>
              <w:rPr>
                <w:b/>
                <w:sz w:val="20"/>
              </w:rPr>
              <w:t>inc.</w:t>
            </w:r>
            <w:proofErr w:type="spellEnd"/>
            <w:r>
              <w:rPr>
                <w:b/>
                <w:sz w:val="20"/>
              </w:rPr>
              <w:t xml:space="preserve"> PPQ and </w:t>
            </w:r>
            <w:proofErr w:type="spellStart"/>
            <w:r>
              <w:rPr>
                <w:b/>
                <w:sz w:val="20"/>
              </w:rPr>
              <w:t>DofQ</w:t>
            </w:r>
            <w:proofErr w:type="spellEnd"/>
            <w:r>
              <w:rPr>
                <w:b/>
                <w:sz w:val="20"/>
              </w:rPr>
              <w:t xml:space="preserve"> </w:t>
            </w:r>
            <w:r>
              <w:rPr>
                <w:sz w:val="20"/>
              </w:rPr>
              <w:t>(as detailed in DEFFORM 96)</w:t>
            </w:r>
          </w:p>
        </w:tc>
        <w:tc>
          <w:tcPr>
            <w:tcW w:w="1071" w:type="dxa"/>
            <w:vMerge w:val="restart"/>
          </w:tcPr>
          <w:p w14:paraId="51AC994F" w14:textId="77777777" w:rsidR="00B62578" w:rsidRDefault="00560B7C">
            <w:pPr>
              <w:pStyle w:val="TableParagraph"/>
              <w:ind w:left="198" w:hanging="171"/>
              <w:rPr>
                <w:b/>
                <w:sz w:val="20"/>
              </w:rPr>
            </w:pPr>
            <w:r>
              <w:rPr>
                <w:b/>
                <w:sz w:val="20"/>
              </w:rPr>
              <w:t>Delivery Date</w:t>
            </w:r>
          </w:p>
        </w:tc>
        <w:tc>
          <w:tcPr>
            <w:tcW w:w="850" w:type="dxa"/>
            <w:vMerge w:val="restart"/>
          </w:tcPr>
          <w:p w14:paraId="65823C18" w14:textId="77777777" w:rsidR="00B62578" w:rsidRDefault="00560B7C">
            <w:pPr>
              <w:pStyle w:val="TableParagraph"/>
              <w:ind w:left="217" w:right="124" w:hanging="75"/>
              <w:rPr>
                <w:b/>
                <w:sz w:val="20"/>
              </w:rPr>
            </w:pPr>
            <w:r>
              <w:rPr>
                <w:b/>
                <w:sz w:val="20"/>
              </w:rPr>
              <w:t xml:space="preserve">Total </w:t>
            </w:r>
            <w:proofErr w:type="spellStart"/>
            <w:r>
              <w:rPr>
                <w:b/>
                <w:sz w:val="20"/>
              </w:rPr>
              <w:t>Qty</w:t>
            </w:r>
            <w:proofErr w:type="spellEnd"/>
          </w:p>
        </w:tc>
        <w:tc>
          <w:tcPr>
            <w:tcW w:w="3397" w:type="dxa"/>
            <w:gridSpan w:val="2"/>
          </w:tcPr>
          <w:p w14:paraId="50486119" w14:textId="77777777" w:rsidR="00B62578" w:rsidRDefault="00560B7C">
            <w:pPr>
              <w:pStyle w:val="TableParagraph"/>
              <w:spacing w:line="210" w:lineRule="exact"/>
              <w:ind w:left="1075"/>
              <w:rPr>
                <w:b/>
                <w:sz w:val="20"/>
              </w:rPr>
            </w:pPr>
            <w:r>
              <w:rPr>
                <w:b/>
                <w:sz w:val="20"/>
              </w:rPr>
              <w:t>Price (£) Ex VAT</w:t>
            </w:r>
          </w:p>
        </w:tc>
      </w:tr>
      <w:tr w:rsidR="00B62578" w14:paraId="5ED9294D" w14:textId="77777777" w:rsidTr="00FD2C9D">
        <w:trPr>
          <w:trHeight w:val="1370"/>
        </w:trPr>
        <w:tc>
          <w:tcPr>
            <w:tcW w:w="1330" w:type="dxa"/>
            <w:vMerge/>
            <w:tcBorders>
              <w:top w:val="nil"/>
            </w:tcBorders>
          </w:tcPr>
          <w:p w14:paraId="413AEDBF" w14:textId="77777777" w:rsidR="00B62578" w:rsidRDefault="00B62578">
            <w:pPr>
              <w:rPr>
                <w:sz w:val="2"/>
                <w:szCs w:val="2"/>
              </w:rPr>
            </w:pPr>
          </w:p>
        </w:tc>
        <w:tc>
          <w:tcPr>
            <w:tcW w:w="1222" w:type="dxa"/>
            <w:vMerge/>
            <w:tcBorders>
              <w:top w:val="nil"/>
            </w:tcBorders>
          </w:tcPr>
          <w:p w14:paraId="0CBF99DF" w14:textId="77777777" w:rsidR="00B62578" w:rsidRDefault="00B62578">
            <w:pPr>
              <w:rPr>
                <w:sz w:val="2"/>
                <w:szCs w:val="2"/>
              </w:rPr>
            </w:pPr>
          </w:p>
        </w:tc>
        <w:tc>
          <w:tcPr>
            <w:tcW w:w="1102" w:type="dxa"/>
            <w:vMerge/>
            <w:tcBorders>
              <w:top w:val="nil"/>
            </w:tcBorders>
          </w:tcPr>
          <w:p w14:paraId="2D7EBF8D" w14:textId="77777777" w:rsidR="00B62578" w:rsidRDefault="00B62578">
            <w:pPr>
              <w:rPr>
                <w:sz w:val="2"/>
                <w:szCs w:val="2"/>
              </w:rPr>
            </w:pPr>
          </w:p>
        </w:tc>
        <w:tc>
          <w:tcPr>
            <w:tcW w:w="3317" w:type="dxa"/>
            <w:vMerge/>
            <w:tcBorders>
              <w:top w:val="nil"/>
            </w:tcBorders>
          </w:tcPr>
          <w:p w14:paraId="72875F42" w14:textId="77777777" w:rsidR="00B62578" w:rsidRDefault="00B62578">
            <w:pPr>
              <w:rPr>
                <w:sz w:val="2"/>
                <w:szCs w:val="2"/>
              </w:rPr>
            </w:pPr>
          </w:p>
        </w:tc>
        <w:tc>
          <w:tcPr>
            <w:tcW w:w="1366" w:type="dxa"/>
            <w:vMerge/>
            <w:tcBorders>
              <w:top w:val="nil"/>
            </w:tcBorders>
          </w:tcPr>
          <w:p w14:paraId="4E5E5B6A" w14:textId="77777777" w:rsidR="00B62578" w:rsidRDefault="00B62578">
            <w:pPr>
              <w:rPr>
                <w:sz w:val="2"/>
                <w:szCs w:val="2"/>
              </w:rPr>
            </w:pPr>
          </w:p>
        </w:tc>
        <w:tc>
          <w:tcPr>
            <w:tcW w:w="1503" w:type="dxa"/>
            <w:vMerge/>
            <w:tcBorders>
              <w:top w:val="nil"/>
            </w:tcBorders>
          </w:tcPr>
          <w:p w14:paraId="14E5D5D7" w14:textId="77777777" w:rsidR="00B62578" w:rsidRDefault="00B62578">
            <w:pPr>
              <w:rPr>
                <w:sz w:val="2"/>
                <w:szCs w:val="2"/>
              </w:rPr>
            </w:pPr>
          </w:p>
        </w:tc>
        <w:tc>
          <w:tcPr>
            <w:tcW w:w="1071" w:type="dxa"/>
            <w:vMerge/>
            <w:tcBorders>
              <w:top w:val="nil"/>
            </w:tcBorders>
          </w:tcPr>
          <w:p w14:paraId="504954E6" w14:textId="77777777" w:rsidR="00B62578" w:rsidRDefault="00B62578">
            <w:pPr>
              <w:rPr>
                <w:sz w:val="2"/>
                <w:szCs w:val="2"/>
              </w:rPr>
            </w:pPr>
          </w:p>
        </w:tc>
        <w:tc>
          <w:tcPr>
            <w:tcW w:w="850" w:type="dxa"/>
            <w:vMerge/>
            <w:tcBorders>
              <w:top w:val="nil"/>
            </w:tcBorders>
          </w:tcPr>
          <w:p w14:paraId="284AD373" w14:textId="77777777" w:rsidR="00B62578" w:rsidRDefault="00B62578">
            <w:pPr>
              <w:rPr>
                <w:sz w:val="2"/>
                <w:szCs w:val="2"/>
              </w:rPr>
            </w:pPr>
          </w:p>
        </w:tc>
        <w:tc>
          <w:tcPr>
            <w:tcW w:w="763" w:type="dxa"/>
          </w:tcPr>
          <w:p w14:paraId="599E98B9" w14:textId="77777777" w:rsidR="00B62578" w:rsidRDefault="00560B7C">
            <w:pPr>
              <w:pStyle w:val="TableParagraph"/>
              <w:spacing w:line="227" w:lineRule="exact"/>
              <w:ind w:left="136"/>
              <w:rPr>
                <w:b/>
                <w:sz w:val="20"/>
              </w:rPr>
            </w:pPr>
            <w:r>
              <w:rPr>
                <w:b/>
                <w:sz w:val="20"/>
              </w:rPr>
              <w:t>Per Item</w:t>
            </w:r>
          </w:p>
        </w:tc>
        <w:tc>
          <w:tcPr>
            <w:tcW w:w="2634" w:type="dxa"/>
          </w:tcPr>
          <w:p w14:paraId="3455E905" w14:textId="77777777" w:rsidR="00B62578" w:rsidRDefault="00560B7C">
            <w:pPr>
              <w:pStyle w:val="TableParagraph"/>
              <w:ind w:left="133" w:right="135" w:hanging="5"/>
              <w:jc w:val="center"/>
              <w:rPr>
                <w:b/>
                <w:sz w:val="20"/>
              </w:rPr>
            </w:pPr>
            <w:r>
              <w:rPr>
                <w:b/>
                <w:sz w:val="20"/>
              </w:rPr>
              <w:t xml:space="preserve">Total </w:t>
            </w:r>
            <w:proofErr w:type="spellStart"/>
            <w:r>
              <w:rPr>
                <w:b/>
                <w:sz w:val="20"/>
              </w:rPr>
              <w:t>inc.</w:t>
            </w:r>
            <w:proofErr w:type="spellEnd"/>
            <w:r>
              <w:rPr>
                <w:b/>
                <w:sz w:val="20"/>
              </w:rPr>
              <w:t xml:space="preserve">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rsidRPr="009F52BD" w14:paraId="64CABC90" w14:textId="77777777" w:rsidTr="00FD2C9D">
        <w:trPr>
          <w:trHeight w:val="805"/>
        </w:trPr>
        <w:tc>
          <w:tcPr>
            <w:tcW w:w="1330" w:type="dxa"/>
            <w:vAlign w:val="center"/>
          </w:tcPr>
          <w:p w14:paraId="4C124990" w14:textId="77777777" w:rsidR="00B62578" w:rsidRPr="009F52BD" w:rsidRDefault="009F52BD" w:rsidP="009F52BD">
            <w:pPr>
              <w:pStyle w:val="TableParagraph"/>
              <w:jc w:val="center"/>
              <w:rPr>
                <w:sz w:val="18"/>
              </w:rPr>
            </w:pPr>
            <w:r w:rsidRPr="009F52BD">
              <w:rPr>
                <w:sz w:val="18"/>
              </w:rPr>
              <w:t>1</w:t>
            </w:r>
          </w:p>
        </w:tc>
        <w:tc>
          <w:tcPr>
            <w:tcW w:w="1222" w:type="dxa"/>
            <w:vAlign w:val="center"/>
          </w:tcPr>
          <w:p w14:paraId="749CE3F0" w14:textId="77777777" w:rsidR="00B62578" w:rsidRPr="009F52BD" w:rsidRDefault="009F52BD" w:rsidP="009F52BD">
            <w:pPr>
              <w:pStyle w:val="TableParagraph"/>
              <w:jc w:val="center"/>
              <w:rPr>
                <w:sz w:val="18"/>
              </w:rPr>
            </w:pPr>
            <w:r>
              <w:rPr>
                <w:sz w:val="18"/>
              </w:rPr>
              <w:t>N/A</w:t>
            </w:r>
          </w:p>
        </w:tc>
        <w:tc>
          <w:tcPr>
            <w:tcW w:w="1102" w:type="dxa"/>
            <w:vAlign w:val="center"/>
          </w:tcPr>
          <w:p w14:paraId="41E16B18" w14:textId="77777777" w:rsidR="00B62578" w:rsidRPr="009F52BD" w:rsidRDefault="009F52BD" w:rsidP="009F52BD">
            <w:pPr>
              <w:pStyle w:val="TableParagraph"/>
              <w:jc w:val="center"/>
              <w:rPr>
                <w:sz w:val="18"/>
              </w:rPr>
            </w:pPr>
            <w:r>
              <w:rPr>
                <w:sz w:val="18"/>
              </w:rPr>
              <w:t>N/A</w:t>
            </w:r>
          </w:p>
        </w:tc>
        <w:tc>
          <w:tcPr>
            <w:tcW w:w="3317" w:type="dxa"/>
            <w:vAlign w:val="center"/>
          </w:tcPr>
          <w:p w14:paraId="7FD649C3" w14:textId="35161805" w:rsidR="00B62578" w:rsidRPr="009F52BD" w:rsidRDefault="005D023F" w:rsidP="005D023F">
            <w:pPr>
              <w:pStyle w:val="TableParagraph"/>
              <w:jc w:val="center"/>
              <w:rPr>
                <w:sz w:val="18"/>
              </w:rPr>
            </w:pPr>
            <w:r w:rsidRPr="005D023F">
              <w:rPr>
                <w:sz w:val="18"/>
                <w:lang w:val="en-US"/>
              </w:rPr>
              <w:t>The Repair of Gun &amp; Safety Crit</w:t>
            </w:r>
            <w:r>
              <w:rPr>
                <w:sz w:val="18"/>
                <w:lang w:val="en-US"/>
              </w:rPr>
              <w:t xml:space="preserve">ical Items and Associated Items. </w:t>
            </w:r>
            <w:r w:rsidR="009F52BD">
              <w:rPr>
                <w:sz w:val="18"/>
              </w:rPr>
              <w:t xml:space="preserve">All work shall be undertaken in accordance with the Statement of Work at </w:t>
            </w:r>
            <w:r w:rsidR="009F52BD" w:rsidRPr="009F52BD">
              <w:rPr>
                <w:sz w:val="18"/>
              </w:rPr>
              <w:t xml:space="preserve">Annex A to Schedule 2. </w:t>
            </w:r>
          </w:p>
        </w:tc>
        <w:tc>
          <w:tcPr>
            <w:tcW w:w="1366" w:type="dxa"/>
            <w:vAlign w:val="center"/>
          </w:tcPr>
          <w:p w14:paraId="5AD8BA12" w14:textId="77777777" w:rsidR="00B62578" w:rsidRPr="009F52BD" w:rsidRDefault="009F52BD" w:rsidP="009F52BD">
            <w:pPr>
              <w:pStyle w:val="TableParagraph"/>
              <w:jc w:val="center"/>
              <w:rPr>
                <w:sz w:val="18"/>
              </w:rPr>
            </w:pPr>
            <w:r>
              <w:rPr>
                <w:sz w:val="18"/>
              </w:rPr>
              <w:t>As stated on each Purchase Order</w:t>
            </w:r>
          </w:p>
        </w:tc>
        <w:tc>
          <w:tcPr>
            <w:tcW w:w="1503" w:type="dxa"/>
            <w:vAlign w:val="center"/>
          </w:tcPr>
          <w:p w14:paraId="476724AC" w14:textId="77777777" w:rsidR="00B62578" w:rsidRPr="009F52BD" w:rsidRDefault="009F52BD" w:rsidP="00FD2C9D">
            <w:pPr>
              <w:pStyle w:val="TableParagraph"/>
              <w:jc w:val="center"/>
              <w:rPr>
                <w:sz w:val="18"/>
              </w:rPr>
            </w:pPr>
            <w:r>
              <w:rPr>
                <w:sz w:val="18"/>
              </w:rPr>
              <w:t xml:space="preserve">As stated within </w:t>
            </w:r>
            <w:r w:rsidRPr="008426EF">
              <w:rPr>
                <w:sz w:val="18"/>
              </w:rPr>
              <w:t xml:space="preserve">Statement of Work at </w:t>
            </w:r>
            <w:r w:rsidRPr="008426EF">
              <w:rPr>
                <w:b/>
                <w:sz w:val="18"/>
              </w:rPr>
              <w:t>Annex A to Schedule 2</w:t>
            </w:r>
            <w:r>
              <w:rPr>
                <w:b/>
                <w:sz w:val="18"/>
              </w:rPr>
              <w:t xml:space="preserve"> </w:t>
            </w:r>
            <w:r>
              <w:rPr>
                <w:sz w:val="18"/>
              </w:rPr>
              <w:t xml:space="preserve">&amp; Pricing </w:t>
            </w:r>
            <w:r w:rsidR="00FD2C9D">
              <w:rPr>
                <w:sz w:val="18"/>
              </w:rPr>
              <w:t>Schedule</w:t>
            </w:r>
            <w:r>
              <w:rPr>
                <w:sz w:val="18"/>
              </w:rPr>
              <w:t xml:space="preserve"> at </w:t>
            </w:r>
            <w:r w:rsidRPr="001A3413">
              <w:rPr>
                <w:b/>
                <w:sz w:val="18"/>
              </w:rPr>
              <w:t>Anne</w:t>
            </w:r>
            <w:r>
              <w:rPr>
                <w:b/>
                <w:sz w:val="18"/>
              </w:rPr>
              <w:t>x</w:t>
            </w:r>
            <w:r w:rsidRPr="001A3413">
              <w:rPr>
                <w:b/>
                <w:sz w:val="18"/>
              </w:rPr>
              <w:t xml:space="preserve"> </w:t>
            </w:r>
            <w:r>
              <w:rPr>
                <w:b/>
                <w:sz w:val="18"/>
              </w:rPr>
              <w:t>B</w:t>
            </w:r>
            <w:r w:rsidRPr="001A3413">
              <w:rPr>
                <w:b/>
                <w:sz w:val="18"/>
              </w:rPr>
              <w:t xml:space="preserve"> to Schedule 2</w:t>
            </w:r>
          </w:p>
        </w:tc>
        <w:tc>
          <w:tcPr>
            <w:tcW w:w="1071" w:type="dxa"/>
            <w:vAlign w:val="center"/>
          </w:tcPr>
          <w:p w14:paraId="5AF6B60C" w14:textId="77777777" w:rsidR="00B62578" w:rsidRPr="009F52BD" w:rsidRDefault="009F52BD" w:rsidP="009F52BD">
            <w:pPr>
              <w:pStyle w:val="TableParagraph"/>
              <w:jc w:val="center"/>
              <w:rPr>
                <w:sz w:val="18"/>
              </w:rPr>
            </w:pPr>
            <w:r>
              <w:rPr>
                <w:sz w:val="18"/>
              </w:rPr>
              <w:t xml:space="preserve">In accordance with the Turn Round time agreed at </w:t>
            </w:r>
            <w:r>
              <w:rPr>
                <w:b/>
                <w:sz w:val="18"/>
              </w:rPr>
              <w:t>Annex B</w:t>
            </w:r>
            <w:r w:rsidRPr="001A3413">
              <w:rPr>
                <w:b/>
                <w:sz w:val="18"/>
              </w:rPr>
              <w:t xml:space="preserve"> to Schedule 2</w:t>
            </w:r>
          </w:p>
        </w:tc>
        <w:tc>
          <w:tcPr>
            <w:tcW w:w="850" w:type="dxa"/>
            <w:vAlign w:val="center"/>
          </w:tcPr>
          <w:p w14:paraId="45B2C2DA" w14:textId="77777777" w:rsidR="00B62578" w:rsidRPr="009F52BD" w:rsidRDefault="009F52BD" w:rsidP="009F52BD">
            <w:pPr>
              <w:pStyle w:val="TableParagraph"/>
              <w:jc w:val="center"/>
              <w:rPr>
                <w:sz w:val="18"/>
              </w:rPr>
            </w:pPr>
            <w:r>
              <w:rPr>
                <w:sz w:val="18"/>
              </w:rPr>
              <w:t>As Required</w:t>
            </w:r>
          </w:p>
        </w:tc>
        <w:tc>
          <w:tcPr>
            <w:tcW w:w="763" w:type="dxa"/>
            <w:vAlign w:val="center"/>
          </w:tcPr>
          <w:p w14:paraId="75E9EC86" w14:textId="77777777" w:rsidR="00B62578" w:rsidRPr="009F52BD" w:rsidRDefault="009F52BD" w:rsidP="009F52BD">
            <w:pPr>
              <w:pStyle w:val="TableParagraph"/>
              <w:jc w:val="center"/>
              <w:rPr>
                <w:sz w:val="18"/>
              </w:rPr>
            </w:pPr>
            <w:r>
              <w:rPr>
                <w:sz w:val="18"/>
              </w:rPr>
              <w:t>N/A</w:t>
            </w:r>
          </w:p>
        </w:tc>
        <w:tc>
          <w:tcPr>
            <w:tcW w:w="2634" w:type="dxa"/>
            <w:vAlign w:val="center"/>
          </w:tcPr>
          <w:p w14:paraId="2A23CDE3" w14:textId="77777777" w:rsidR="009F52BD" w:rsidRPr="00424730" w:rsidRDefault="009F52BD" w:rsidP="009F52BD">
            <w:pPr>
              <w:spacing w:line="276" w:lineRule="auto"/>
              <w:jc w:val="center"/>
              <w:rPr>
                <w:sz w:val="18"/>
              </w:rPr>
            </w:pPr>
            <w:r w:rsidRPr="00424730">
              <w:rPr>
                <w:sz w:val="18"/>
              </w:rPr>
              <w:t xml:space="preserve">In accordance with the </w:t>
            </w:r>
            <w:r w:rsidR="00FD2C9D">
              <w:rPr>
                <w:sz w:val="18"/>
              </w:rPr>
              <w:t>P</w:t>
            </w:r>
            <w:r w:rsidRPr="00424730">
              <w:rPr>
                <w:sz w:val="18"/>
              </w:rPr>
              <w:t xml:space="preserve">ricing </w:t>
            </w:r>
            <w:r w:rsidR="00FD2C9D">
              <w:rPr>
                <w:sz w:val="18"/>
              </w:rPr>
              <w:t xml:space="preserve">Schedule </w:t>
            </w:r>
            <w:r w:rsidRPr="00424730">
              <w:rPr>
                <w:sz w:val="18"/>
              </w:rPr>
              <w:t xml:space="preserve">at </w:t>
            </w:r>
            <w:r w:rsidRPr="00424730">
              <w:rPr>
                <w:b/>
                <w:sz w:val="18"/>
              </w:rPr>
              <w:t xml:space="preserve">Annex </w:t>
            </w:r>
            <w:r>
              <w:rPr>
                <w:b/>
                <w:sz w:val="18"/>
              </w:rPr>
              <w:t>B</w:t>
            </w:r>
            <w:r w:rsidRPr="00424730">
              <w:rPr>
                <w:b/>
                <w:sz w:val="18"/>
              </w:rPr>
              <w:t xml:space="preserve"> to Schedule 2.</w:t>
            </w:r>
          </w:p>
          <w:p w14:paraId="3A9E4506" w14:textId="77777777" w:rsidR="00B62578" w:rsidRPr="009F52BD" w:rsidRDefault="00B62578" w:rsidP="009F52BD">
            <w:pPr>
              <w:pStyle w:val="TableParagraph"/>
              <w:jc w:val="center"/>
              <w:rPr>
                <w:sz w:val="18"/>
              </w:rPr>
            </w:pPr>
          </w:p>
        </w:tc>
      </w:tr>
      <w:tr w:rsidR="009F52BD" w:rsidRPr="009F52BD" w14:paraId="18FCF465" w14:textId="77777777" w:rsidTr="00FD2C9D">
        <w:trPr>
          <w:trHeight w:val="805"/>
        </w:trPr>
        <w:tc>
          <w:tcPr>
            <w:tcW w:w="1330" w:type="dxa"/>
            <w:vAlign w:val="center"/>
          </w:tcPr>
          <w:p w14:paraId="50B0C1CB" w14:textId="77777777" w:rsidR="009F52BD" w:rsidRPr="009F52BD" w:rsidRDefault="009F52BD" w:rsidP="009F52BD">
            <w:pPr>
              <w:pStyle w:val="TableParagraph"/>
              <w:jc w:val="center"/>
              <w:rPr>
                <w:sz w:val="18"/>
              </w:rPr>
            </w:pPr>
          </w:p>
        </w:tc>
        <w:tc>
          <w:tcPr>
            <w:tcW w:w="1222" w:type="dxa"/>
            <w:vAlign w:val="center"/>
          </w:tcPr>
          <w:p w14:paraId="28076EA6" w14:textId="77777777" w:rsidR="009F52BD" w:rsidRPr="009F52BD" w:rsidRDefault="009F52BD" w:rsidP="009F52BD">
            <w:pPr>
              <w:pStyle w:val="TableParagraph"/>
              <w:jc w:val="center"/>
              <w:rPr>
                <w:sz w:val="18"/>
              </w:rPr>
            </w:pPr>
          </w:p>
        </w:tc>
        <w:tc>
          <w:tcPr>
            <w:tcW w:w="1102" w:type="dxa"/>
            <w:vAlign w:val="center"/>
          </w:tcPr>
          <w:p w14:paraId="402CB158" w14:textId="77777777" w:rsidR="009F52BD" w:rsidRPr="009F52BD" w:rsidRDefault="009F52BD" w:rsidP="009F52BD">
            <w:pPr>
              <w:pStyle w:val="TableParagraph"/>
              <w:jc w:val="center"/>
              <w:rPr>
                <w:sz w:val="18"/>
              </w:rPr>
            </w:pPr>
          </w:p>
        </w:tc>
        <w:tc>
          <w:tcPr>
            <w:tcW w:w="3317" w:type="dxa"/>
            <w:vAlign w:val="center"/>
          </w:tcPr>
          <w:p w14:paraId="0D9C4B0C" w14:textId="77777777" w:rsidR="009F52BD" w:rsidRPr="009F52BD" w:rsidRDefault="009F52BD" w:rsidP="009F52BD">
            <w:pPr>
              <w:pStyle w:val="TableParagraph"/>
              <w:jc w:val="center"/>
              <w:rPr>
                <w:sz w:val="18"/>
              </w:rPr>
            </w:pPr>
          </w:p>
        </w:tc>
        <w:tc>
          <w:tcPr>
            <w:tcW w:w="1366" w:type="dxa"/>
            <w:vAlign w:val="center"/>
          </w:tcPr>
          <w:p w14:paraId="3FF7C92D" w14:textId="77777777" w:rsidR="009F52BD" w:rsidRPr="009F52BD" w:rsidRDefault="009F52BD" w:rsidP="009F52BD">
            <w:pPr>
              <w:pStyle w:val="TableParagraph"/>
              <w:jc w:val="center"/>
              <w:rPr>
                <w:sz w:val="18"/>
              </w:rPr>
            </w:pPr>
          </w:p>
        </w:tc>
        <w:tc>
          <w:tcPr>
            <w:tcW w:w="1503" w:type="dxa"/>
            <w:vAlign w:val="center"/>
          </w:tcPr>
          <w:p w14:paraId="1FED9792" w14:textId="77777777" w:rsidR="009F52BD" w:rsidRPr="009F52BD" w:rsidRDefault="009F52BD" w:rsidP="009F52BD">
            <w:pPr>
              <w:pStyle w:val="TableParagraph"/>
              <w:jc w:val="center"/>
              <w:rPr>
                <w:sz w:val="18"/>
              </w:rPr>
            </w:pPr>
          </w:p>
        </w:tc>
        <w:tc>
          <w:tcPr>
            <w:tcW w:w="1071" w:type="dxa"/>
            <w:vAlign w:val="center"/>
          </w:tcPr>
          <w:p w14:paraId="78DC75CE" w14:textId="77777777" w:rsidR="009F52BD" w:rsidRPr="009F52BD" w:rsidRDefault="009F52BD" w:rsidP="009F52BD">
            <w:pPr>
              <w:pStyle w:val="TableParagraph"/>
              <w:jc w:val="center"/>
              <w:rPr>
                <w:sz w:val="18"/>
              </w:rPr>
            </w:pPr>
          </w:p>
        </w:tc>
        <w:tc>
          <w:tcPr>
            <w:tcW w:w="850" w:type="dxa"/>
            <w:vAlign w:val="center"/>
          </w:tcPr>
          <w:p w14:paraId="3CA061C3" w14:textId="77777777" w:rsidR="009F52BD" w:rsidRPr="009F52BD" w:rsidRDefault="009F52BD" w:rsidP="009F52BD">
            <w:pPr>
              <w:pStyle w:val="TableParagraph"/>
              <w:jc w:val="center"/>
              <w:rPr>
                <w:sz w:val="18"/>
              </w:rPr>
            </w:pPr>
          </w:p>
        </w:tc>
        <w:tc>
          <w:tcPr>
            <w:tcW w:w="763" w:type="dxa"/>
            <w:vAlign w:val="center"/>
          </w:tcPr>
          <w:p w14:paraId="6FD34E7A" w14:textId="77777777" w:rsidR="009F52BD" w:rsidRPr="009F52BD" w:rsidRDefault="009F52BD" w:rsidP="009F52BD">
            <w:pPr>
              <w:pStyle w:val="TableParagraph"/>
              <w:jc w:val="center"/>
              <w:rPr>
                <w:sz w:val="18"/>
              </w:rPr>
            </w:pPr>
          </w:p>
        </w:tc>
        <w:tc>
          <w:tcPr>
            <w:tcW w:w="2634" w:type="dxa"/>
            <w:vAlign w:val="center"/>
          </w:tcPr>
          <w:p w14:paraId="187699F4" w14:textId="77777777" w:rsidR="009F52BD" w:rsidRPr="009F52BD" w:rsidRDefault="009F52BD" w:rsidP="009F52BD">
            <w:pPr>
              <w:pStyle w:val="TableParagraph"/>
              <w:jc w:val="center"/>
              <w:rPr>
                <w:sz w:val="18"/>
              </w:rPr>
            </w:pPr>
          </w:p>
        </w:tc>
      </w:tr>
      <w:tr w:rsidR="00B62578" w:rsidRPr="009F52BD" w14:paraId="58084BD4" w14:textId="77777777" w:rsidTr="00FD2C9D">
        <w:trPr>
          <w:trHeight w:val="793"/>
        </w:trPr>
        <w:tc>
          <w:tcPr>
            <w:tcW w:w="1330" w:type="dxa"/>
            <w:vAlign w:val="center"/>
          </w:tcPr>
          <w:p w14:paraId="3B38767F" w14:textId="77777777" w:rsidR="00B62578" w:rsidRPr="009F52BD" w:rsidRDefault="00B62578" w:rsidP="009F52BD">
            <w:pPr>
              <w:pStyle w:val="TableParagraph"/>
              <w:jc w:val="center"/>
              <w:rPr>
                <w:sz w:val="18"/>
              </w:rPr>
            </w:pPr>
          </w:p>
        </w:tc>
        <w:tc>
          <w:tcPr>
            <w:tcW w:w="1222" w:type="dxa"/>
            <w:vAlign w:val="center"/>
          </w:tcPr>
          <w:p w14:paraId="0026BBA2" w14:textId="77777777" w:rsidR="00B62578" w:rsidRPr="009F52BD" w:rsidRDefault="00B62578" w:rsidP="009F52BD">
            <w:pPr>
              <w:pStyle w:val="TableParagraph"/>
              <w:jc w:val="center"/>
              <w:rPr>
                <w:sz w:val="18"/>
              </w:rPr>
            </w:pPr>
          </w:p>
        </w:tc>
        <w:tc>
          <w:tcPr>
            <w:tcW w:w="1102" w:type="dxa"/>
            <w:vAlign w:val="center"/>
          </w:tcPr>
          <w:p w14:paraId="68F8F2FE" w14:textId="77777777" w:rsidR="00B62578" w:rsidRPr="009F52BD" w:rsidRDefault="00B62578" w:rsidP="009F52BD">
            <w:pPr>
              <w:pStyle w:val="TableParagraph"/>
              <w:jc w:val="center"/>
              <w:rPr>
                <w:sz w:val="18"/>
              </w:rPr>
            </w:pPr>
          </w:p>
        </w:tc>
        <w:tc>
          <w:tcPr>
            <w:tcW w:w="3317" w:type="dxa"/>
            <w:vAlign w:val="center"/>
          </w:tcPr>
          <w:p w14:paraId="318EDC82" w14:textId="77777777" w:rsidR="00B62578" w:rsidRPr="009F52BD" w:rsidRDefault="00B62578" w:rsidP="009F52BD">
            <w:pPr>
              <w:pStyle w:val="TableParagraph"/>
              <w:jc w:val="center"/>
              <w:rPr>
                <w:sz w:val="18"/>
              </w:rPr>
            </w:pPr>
          </w:p>
        </w:tc>
        <w:tc>
          <w:tcPr>
            <w:tcW w:w="1366" w:type="dxa"/>
            <w:vAlign w:val="center"/>
          </w:tcPr>
          <w:p w14:paraId="50AE2E1C" w14:textId="77777777" w:rsidR="00B62578" w:rsidRPr="009F52BD" w:rsidRDefault="00B62578" w:rsidP="009F52BD">
            <w:pPr>
              <w:pStyle w:val="TableParagraph"/>
              <w:jc w:val="center"/>
              <w:rPr>
                <w:sz w:val="18"/>
              </w:rPr>
            </w:pPr>
          </w:p>
        </w:tc>
        <w:tc>
          <w:tcPr>
            <w:tcW w:w="1503" w:type="dxa"/>
            <w:vAlign w:val="center"/>
          </w:tcPr>
          <w:p w14:paraId="452BBB91" w14:textId="77777777" w:rsidR="00B62578" w:rsidRPr="009F52BD" w:rsidRDefault="00B62578" w:rsidP="009F52BD">
            <w:pPr>
              <w:pStyle w:val="TableParagraph"/>
              <w:jc w:val="center"/>
              <w:rPr>
                <w:sz w:val="18"/>
              </w:rPr>
            </w:pPr>
          </w:p>
        </w:tc>
        <w:tc>
          <w:tcPr>
            <w:tcW w:w="1071" w:type="dxa"/>
            <w:vAlign w:val="center"/>
          </w:tcPr>
          <w:p w14:paraId="39C789E2" w14:textId="77777777" w:rsidR="00B62578" w:rsidRPr="009F52BD" w:rsidRDefault="00B62578" w:rsidP="009F52BD">
            <w:pPr>
              <w:pStyle w:val="TableParagraph"/>
              <w:jc w:val="center"/>
              <w:rPr>
                <w:sz w:val="18"/>
              </w:rPr>
            </w:pPr>
          </w:p>
        </w:tc>
        <w:tc>
          <w:tcPr>
            <w:tcW w:w="850" w:type="dxa"/>
            <w:vAlign w:val="center"/>
          </w:tcPr>
          <w:p w14:paraId="370185A2" w14:textId="77777777" w:rsidR="00B62578" w:rsidRPr="009F52BD" w:rsidRDefault="00B62578" w:rsidP="009F52BD">
            <w:pPr>
              <w:pStyle w:val="TableParagraph"/>
              <w:jc w:val="center"/>
              <w:rPr>
                <w:sz w:val="18"/>
              </w:rPr>
            </w:pPr>
          </w:p>
        </w:tc>
        <w:tc>
          <w:tcPr>
            <w:tcW w:w="763" w:type="dxa"/>
            <w:vAlign w:val="center"/>
          </w:tcPr>
          <w:p w14:paraId="50706C38" w14:textId="77777777" w:rsidR="00B62578" w:rsidRPr="009F52BD" w:rsidRDefault="00B62578" w:rsidP="009F52BD">
            <w:pPr>
              <w:pStyle w:val="TableParagraph"/>
              <w:jc w:val="center"/>
              <w:rPr>
                <w:sz w:val="18"/>
              </w:rPr>
            </w:pPr>
          </w:p>
        </w:tc>
        <w:tc>
          <w:tcPr>
            <w:tcW w:w="2634" w:type="dxa"/>
            <w:tcBorders>
              <w:bottom w:val="single" w:sz="12" w:space="0" w:color="000000"/>
            </w:tcBorders>
            <w:vAlign w:val="center"/>
          </w:tcPr>
          <w:p w14:paraId="03F48E6B" w14:textId="77777777" w:rsidR="00B62578" w:rsidRPr="009F52BD" w:rsidRDefault="00B62578" w:rsidP="009F52BD">
            <w:pPr>
              <w:pStyle w:val="TableParagraph"/>
              <w:jc w:val="center"/>
              <w:rPr>
                <w:sz w:val="18"/>
              </w:rPr>
            </w:pPr>
          </w:p>
        </w:tc>
      </w:tr>
      <w:tr w:rsidR="00B62578" w14:paraId="67382741" w14:textId="77777777">
        <w:trPr>
          <w:trHeight w:val="817"/>
        </w:trPr>
        <w:tc>
          <w:tcPr>
            <w:tcW w:w="12524" w:type="dxa"/>
            <w:gridSpan w:val="9"/>
            <w:tcBorders>
              <w:left w:val="nil"/>
              <w:bottom w:val="nil"/>
              <w:right w:val="single" w:sz="12" w:space="0" w:color="000000"/>
            </w:tcBorders>
          </w:tcPr>
          <w:p w14:paraId="5151DD41" w14:textId="77777777" w:rsidR="00B62578" w:rsidRDefault="00B62578">
            <w:pPr>
              <w:pStyle w:val="TableParagraph"/>
              <w:spacing w:before="6"/>
              <w:rPr>
                <w:sz w:val="20"/>
              </w:rPr>
            </w:pPr>
          </w:p>
          <w:p w14:paraId="4CA1ED44"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B181DB2" w14:textId="77777777" w:rsidR="00B62578" w:rsidRDefault="00B62578">
            <w:pPr>
              <w:pStyle w:val="TableParagraph"/>
              <w:rPr>
                <w:rFonts w:ascii="Times New Roman"/>
                <w:sz w:val="18"/>
              </w:rPr>
            </w:pPr>
          </w:p>
        </w:tc>
      </w:tr>
    </w:tbl>
    <w:p w14:paraId="7046D089" w14:textId="77777777" w:rsidR="00B62578" w:rsidRDefault="00B62578">
      <w:pPr>
        <w:pStyle w:val="BodyText"/>
      </w:pPr>
    </w:p>
    <w:p w14:paraId="67BB157F"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6580B88D" w14:textId="77777777">
        <w:trPr>
          <w:trHeight w:val="460"/>
        </w:trPr>
        <w:tc>
          <w:tcPr>
            <w:tcW w:w="1102" w:type="dxa"/>
          </w:tcPr>
          <w:p w14:paraId="0F34A18D"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71264DB9"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5255DA2B" w14:textId="77777777">
        <w:trPr>
          <w:trHeight w:val="460"/>
        </w:trPr>
        <w:tc>
          <w:tcPr>
            <w:tcW w:w="1102" w:type="dxa"/>
          </w:tcPr>
          <w:p w14:paraId="1634ED4A" w14:textId="77777777" w:rsidR="00B62578" w:rsidRDefault="00B62578">
            <w:pPr>
              <w:pStyle w:val="TableParagraph"/>
              <w:rPr>
                <w:rFonts w:ascii="Times New Roman"/>
                <w:sz w:val="18"/>
              </w:rPr>
            </w:pPr>
          </w:p>
        </w:tc>
        <w:tc>
          <w:tcPr>
            <w:tcW w:w="14175" w:type="dxa"/>
          </w:tcPr>
          <w:p w14:paraId="077FF139" w14:textId="77777777" w:rsidR="00B62578" w:rsidRDefault="00B62578">
            <w:pPr>
              <w:pStyle w:val="TableParagraph"/>
              <w:rPr>
                <w:rFonts w:ascii="Times New Roman"/>
                <w:sz w:val="18"/>
              </w:rPr>
            </w:pPr>
          </w:p>
        </w:tc>
      </w:tr>
    </w:tbl>
    <w:p w14:paraId="429F81E2" w14:textId="77777777" w:rsidR="00B62578" w:rsidRDefault="00B62578">
      <w:pPr>
        <w:rPr>
          <w:rFonts w:ascii="Times New Roman"/>
          <w:sz w:val="18"/>
        </w:rPr>
      </w:pPr>
    </w:p>
    <w:p w14:paraId="7C4681E8" w14:textId="77777777" w:rsidR="003C31BE" w:rsidRDefault="003C31BE">
      <w:pPr>
        <w:rPr>
          <w:rFonts w:ascii="Times New Roman"/>
          <w:sz w:val="18"/>
        </w:rPr>
      </w:pPr>
    </w:p>
    <w:p w14:paraId="37F29412" w14:textId="77777777" w:rsidR="003C31BE" w:rsidRDefault="003C31BE">
      <w:pPr>
        <w:rPr>
          <w:rFonts w:ascii="Times New Roman"/>
          <w:sz w:val="18"/>
        </w:rPr>
      </w:pPr>
    </w:p>
    <w:p w14:paraId="70275ADE" w14:textId="77777777" w:rsidR="003C31BE" w:rsidRDefault="003C31BE">
      <w:pPr>
        <w:rPr>
          <w:rFonts w:ascii="Times New Roman"/>
          <w:sz w:val="18"/>
        </w:rPr>
      </w:pPr>
    </w:p>
    <w:p w14:paraId="30D5D8CE" w14:textId="77777777" w:rsidR="003C31BE" w:rsidRDefault="003C31BE">
      <w:pPr>
        <w:rPr>
          <w:rFonts w:ascii="Times New Roman"/>
          <w:sz w:val="18"/>
        </w:rPr>
      </w:pPr>
    </w:p>
    <w:p w14:paraId="16EB2EE1" w14:textId="77777777" w:rsidR="003C31BE" w:rsidRDefault="003C31BE">
      <w:pPr>
        <w:rPr>
          <w:rFonts w:ascii="Times New Roman"/>
          <w:sz w:val="18"/>
        </w:rPr>
      </w:pPr>
    </w:p>
    <w:p w14:paraId="05D6CB7D" w14:textId="1EC107AD" w:rsidR="003C31BE" w:rsidRDefault="003C31BE">
      <w:pPr>
        <w:rPr>
          <w:rFonts w:ascii="Times New Roman"/>
          <w:sz w:val="18"/>
        </w:rPr>
        <w:sectPr w:rsidR="003C31BE" w:rsidSect="003C31BE">
          <w:pgSz w:w="16850" w:h="11910" w:orient="landscape"/>
          <w:pgMar w:top="1100" w:right="540" w:bottom="280" w:left="800" w:header="720" w:footer="720" w:gutter="0"/>
          <w:cols w:space="720"/>
          <w:docGrid w:linePitch="299"/>
        </w:sectPr>
      </w:pPr>
    </w:p>
    <w:p w14:paraId="30039E59" w14:textId="758339A5" w:rsidR="00C16217" w:rsidRDefault="003C31BE" w:rsidP="005F40AE">
      <w:pPr>
        <w:widowControl/>
        <w:autoSpaceDE/>
        <w:autoSpaceDN/>
        <w:rPr>
          <w:rFonts w:eastAsia="Times New Roman"/>
          <w:b/>
          <w:szCs w:val="24"/>
          <w:lang w:bidi="ar-SA"/>
        </w:rPr>
      </w:pPr>
      <w:r w:rsidRPr="003C31BE">
        <w:rPr>
          <w:rFonts w:eastAsia="Times New Roman"/>
          <w:b/>
          <w:szCs w:val="24"/>
          <w:lang w:bidi="ar-SA"/>
        </w:rPr>
        <w:lastRenderedPageBreak/>
        <w:t xml:space="preserve">ANNEX A to Schedule 2 – Statement of Work for Repair for Contract No: </w:t>
      </w:r>
      <w:r w:rsidR="005D023F">
        <w:rPr>
          <w:rFonts w:eastAsia="Times New Roman"/>
          <w:b/>
          <w:szCs w:val="24"/>
          <w:lang w:bidi="ar-SA"/>
        </w:rPr>
        <w:t>IRM20/7485</w:t>
      </w:r>
    </w:p>
    <w:p w14:paraId="26B56216" w14:textId="77777777" w:rsidR="00475B9E" w:rsidRDefault="00475B9E" w:rsidP="00475B9E">
      <w:pPr>
        <w:keepNext/>
        <w:keepLines/>
        <w:widowControl/>
        <w:overflowPunct w:val="0"/>
        <w:autoSpaceDE/>
        <w:adjustRightInd w:val="0"/>
        <w:spacing w:before="240" w:after="240" w:line="276" w:lineRule="auto"/>
        <w:ind w:left="142"/>
        <w:textAlignment w:val="baseline"/>
        <w:outlineLvl w:val="1"/>
        <w:rPr>
          <w:rFonts w:eastAsia="Calibri"/>
          <w:b/>
          <w:color w:val="262626"/>
          <w:spacing w:val="-3"/>
          <w:sz w:val="16"/>
          <w:lang w:eastAsia="en-US" w:bidi="ar-SA"/>
        </w:rPr>
      </w:pPr>
      <w:r>
        <w:rPr>
          <w:rFonts w:eastAsia="Times New Roman" w:cs="Times New Roman"/>
          <w:b/>
          <w:bCs/>
          <w:color w:val="0C499C"/>
          <w:sz w:val="24"/>
          <w:szCs w:val="26"/>
          <w:lang w:eastAsia="en-US" w:bidi="ar-SA"/>
        </w:rPr>
        <w:t>1.0 Introduction</w:t>
      </w:r>
      <w:r>
        <w:rPr>
          <w:rFonts w:eastAsia="Calibri"/>
          <w:b/>
          <w:color w:val="262626"/>
          <w:spacing w:val="-3"/>
          <w:sz w:val="16"/>
          <w:lang w:eastAsia="en-US" w:bidi="ar-SA"/>
        </w:rPr>
        <w:tab/>
      </w:r>
    </w:p>
    <w:p w14:paraId="1780B651" w14:textId="77777777" w:rsidR="00475B9E" w:rsidRDefault="00475B9E" w:rsidP="00475B9E">
      <w:pPr>
        <w:widowControl/>
        <w:overflowPunct w:val="0"/>
        <w:autoSpaceDE/>
        <w:adjustRightInd w:val="0"/>
        <w:spacing w:after="240"/>
        <w:textAlignment w:val="baseline"/>
        <w:rPr>
          <w:rFonts w:eastAsia="Calibri"/>
          <w:color w:val="262626"/>
          <w:spacing w:val="-3"/>
          <w:sz w:val="24"/>
          <w:lang w:eastAsia="en-US" w:bidi="ar-SA"/>
        </w:rPr>
      </w:pPr>
      <w:r>
        <w:rPr>
          <w:rFonts w:eastAsia="Calibri"/>
          <w:color w:val="262626"/>
          <w:spacing w:val="-3"/>
          <w:sz w:val="24"/>
          <w:lang w:eastAsia="en-US" w:bidi="ar-SA"/>
        </w:rPr>
        <w:t>1.1 The equipment covered by this Statement of Work (</w:t>
      </w:r>
      <w:proofErr w:type="spellStart"/>
      <w:r>
        <w:rPr>
          <w:rFonts w:eastAsia="Calibri"/>
          <w:color w:val="262626"/>
          <w:spacing w:val="-3"/>
          <w:sz w:val="24"/>
          <w:lang w:eastAsia="en-US" w:bidi="ar-SA"/>
        </w:rPr>
        <w:t>SoW</w:t>
      </w:r>
      <w:proofErr w:type="spellEnd"/>
      <w:r>
        <w:rPr>
          <w:rFonts w:eastAsia="Calibri"/>
          <w:color w:val="262626"/>
          <w:spacing w:val="-3"/>
          <w:sz w:val="24"/>
          <w:lang w:eastAsia="en-US" w:bidi="ar-SA"/>
        </w:rPr>
        <w:t>) belongs to the Armoured Vehicle Protection (AVP) and provides for the repair of various assemblies in support of the AS90 platform; this equipment is listed in Table 1; any previous versions of these items will be repaired and returned as the latest standard unless otherwise instructed.</w:t>
      </w:r>
    </w:p>
    <w:p w14:paraId="3FDF107A" w14:textId="77777777" w:rsidR="00475B9E" w:rsidRDefault="00475B9E" w:rsidP="00475B9E">
      <w:pPr>
        <w:keepNext/>
        <w:keepLines/>
        <w:widowControl/>
        <w:tabs>
          <w:tab w:val="left" w:pos="2655"/>
        </w:tabs>
        <w:autoSpaceDE/>
        <w:spacing w:before="320" w:after="120" w:line="276" w:lineRule="auto"/>
        <w:outlineLvl w:val="3"/>
        <w:rPr>
          <w:rFonts w:eastAsia="Times New Roman" w:cs="Times New Roman"/>
          <w:b/>
          <w:bCs/>
          <w:iCs/>
          <w:color w:val="000000"/>
          <w:sz w:val="24"/>
          <w:lang w:eastAsia="en-US" w:bidi="ar-SA"/>
        </w:rPr>
      </w:pPr>
      <w:r>
        <w:rPr>
          <w:rFonts w:eastAsia="Times New Roman" w:cs="Times New Roman"/>
          <w:b/>
          <w:bCs/>
          <w:iCs/>
          <w:color w:val="000000"/>
          <w:sz w:val="24"/>
          <w:lang w:eastAsia="en-US" w:bidi="ar-SA"/>
        </w:rPr>
        <w:t>Table 1 – Equipment Details</w:t>
      </w:r>
    </w:p>
    <w:tbl>
      <w:tblPr>
        <w:tblStyle w:val="TableGrid1"/>
        <w:tblW w:w="8333" w:type="dxa"/>
        <w:tblLayout w:type="fixed"/>
        <w:tblLook w:val="04A0" w:firstRow="1" w:lastRow="0" w:firstColumn="1" w:lastColumn="0" w:noHBand="0" w:noVBand="1"/>
      </w:tblPr>
      <w:tblGrid>
        <w:gridCol w:w="1696"/>
        <w:gridCol w:w="4175"/>
        <w:gridCol w:w="2462"/>
      </w:tblGrid>
      <w:tr w:rsidR="00475B9E" w14:paraId="397BA7F3"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hideMark/>
          </w:tcPr>
          <w:p w14:paraId="6B87E3FF" w14:textId="77777777" w:rsidR="00475B9E" w:rsidRDefault="00475B9E">
            <w:pPr>
              <w:jc w:val="center"/>
              <w:rPr>
                <w:rFonts w:eastAsia="Times New Roman" w:cs="Calibri"/>
                <w:color w:val="000000"/>
                <w:sz w:val="22"/>
                <w:lang w:bidi="ar-SA"/>
              </w:rPr>
            </w:pPr>
            <w:r>
              <w:rPr>
                <w:rFonts w:eastAsia="Times New Roman" w:cs="Calibri"/>
                <w:color w:val="000000"/>
                <w:lang w:bidi="ar-SA"/>
              </w:rPr>
              <w:t>NSN</w:t>
            </w:r>
          </w:p>
        </w:tc>
        <w:tc>
          <w:tcPr>
            <w:tcW w:w="41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bottom"/>
            <w:hideMark/>
          </w:tcPr>
          <w:p w14:paraId="57429902" w14:textId="77777777" w:rsidR="00475B9E" w:rsidRDefault="00475B9E">
            <w:pPr>
              <w:jc w:val="center"/>
              <w:rPr>
                <w:rFonts w:cs="Calibri"/>
                <w:color w:val="000000"/>
              </w:rPr>
            </w:pPr>
            <w:r>
              <w:rPr>
                <w:rFonts w:cs="Calibri"/>
                <w:color w:val="000000"/>
              </w:rPr>
              <w:t>DESCRIPTION</w:t>
            </w:r>
          </w:p>
        </w:tc>
        <w:tc>
          <w:tcPr>
            <w:tcW w:w="24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bottom"/>
            <w:hideMark/>
          </w:tcPr>
          <w:p w14:paraId="30F4C6CE" w14:textId="77777777" w:rsidR="00475B9E" w:rsidRDefault="00475B9E">
            <w:pPr>
              <w:jc w:val="center"/>
              <w:rPr>
                <w:rFonts w:cs="Calibri"/>
                <w:color w:val="000000"/>
              </w:rPr>
            </w:pPr>
            <w:r>
              <w:rPr>
                <w:rFonts w:cs="Calibri"/>
                <w:color w:val="000000"/>
              </w:rPr>
              <w:t>DMC</w:t>
            </w:r>
          </w:p>
        </w:tc>
      </w:tr>
      <w:tr w:rsidR="00475B9E" w14:paraId="6CC0D1C9"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689CC092" w14:textId="77777777" w:rsidR="00475B9E" w:rsidRDefault="00475B9E">
            <w:pPr>
              <w:rPr>
                <w:rFonts w:eastAsia="Times New Roman" w:cs="Calibri"/>
                <w:color w:val="000000"/>
                <w:lang w:bidi="ar-SA"/>
              </w:rPr>
            </w:pPr>
            <w:r>
              <w:rPr>
                <w:rFonts w:eastAsia="Times New Roman" w:cs="Calibri"/>
                <w:color w:val="000000"/>
                <w:lang w:bidi="ar-SA"/>
              </w:rPr>
              <w:t>5975991338740</w:t>
            </w:r>
          </w:p>
        </w:tc>
        <w:tc>
          <w:tcPr>
            <w:tcW w:w="4175" w:type="dxa"/>
            <w:tcBorders>
              <w:top w:val="single" w:sz="4" w:space="0" w:color="auto"/>
              <w:left w:val="single" w:sz="4" w:space="0" w:color="auto"/>
              <w:bottom w:val="single" w:sz="4" w:space="0" w:color="auto"/>
              <w:right w:val="single" w:sz="4" w:space="0" w:color="auto"/>
            </w:tcBorders>
            <w:vAlign w:val="bottom"/>
            <w:hideMark/>
          </w:tcPr>
          <w:p w14:paraId="6094A1C4" w14:textId="77777777" w:rsidR="00475B9E" w:rsidRDefault="00475B9E">
            <w:pPr>
              <w:rPr>
                <w:rFonts w:cs="Calibri"/>
                <w:color w:val="000000"/>
              </w:rPr>
            </w:pPr>
            <w:r>
              <w:rPr>
                <w:rFonts w:cs="Calibri"/>
                <w:color w:val="000000"/>
              </w:rPr>
              <w:t xml:space="preserve">CHASSIS DATA COUPLER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410EB84A" w14:textId="77777777" w:rsidR="00475B9E" w:rsidRDefault="00475B9E">
            <w:pPr>
              <w:rPr>
                <w:rFonts w:cs="Calibri"/>
                <w:color w:val="000000"/>
              </w:rPr>
            </w:pPr>
            <w:r>
              <w:rPr>
                <w:rFonts w:cs="Calibri"/>
                <w:color w:val="000000"/>
              </w:rPr>
              <w:t>9AS92A</w:t>
            </w:r>
          </w:p>
        </w:tc>
      </w:tr>
      <w:tr w:rsidR="00475B9E" w14:paraId="406B7D87"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59148174" w14:textId="77777777" w:rsidR="00475B9E" w:rsidRDefault="00475B9E">
            <w:pPr>
              <w:rPr>
                <w:rFonts w:eastAsia="Times New Roman" w:cs="Calibri"/>
                <w:color w:val="000000"/>
                <w:lang w:bidi="ar-SA"/>
              </w:rPr>
            </w:pPr>
            <w:r>
              <w:rPr>
                <w:rFonts w:eastAsia="Times New Roman" w:cs="Calibri"/>
                <w:color w:val="000000"/>
                <w:lang w:bidi="ar-SA"/>
              </w:rPr>
              <w:t>6350995137560</w:t>
            </w:r>
          </w:p>
        </w:tc>
        <w:tc>
          <w:tcPr>
            <w:tcW w:w="4175" w:type="dxa"/>
            <w:tcBorders>
              <w:top w:val="single" w:sz="4" w:space="0" w:color="auto"/>
              <w:left w:val="single" w:sz="4" w:space="0" w:color="auto"/>
              <w:bottom w:val="single" w:sz="4" w:space="0" w:color="auto"/>
              <w:right w:val="single" w:sz="4" w:space="0" w:color="auto"/>
            </w:tcBorders>
            <w:vAlign w:val="bottom"/>
            <w:hideMark/>
          </w:tcPr>
          <w:p w14:paraId="02B73143" w14:textId="77777777" w:rsidR="00475B9E" w:rsidRDefault="00475B9E">
            <w:pPr>
              <w:rPr>
                <w:rFonts w:cs="Calibri"/>
                <w:color w:val="000000"/>
              </w:rPr>
            </w:pPr>
            <w:r>
              <w:rPr>
                <w:rFonts w:cs="Calibri"/>
                <w:color w:val="000000"/>
              </w:rPr>
              <w:t xml:space="preserve">CONTROL UNIT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48E97CF4" w14:textId="77777777" w:rsidR="00475B9E" w:rsidRDefault="00475B9E">
            <w:pPr>
              <w:rPr>
                <w:rFonts w:cs="Calibri"/>
                <w:color w:val="000000"/>
              </w:rPr>
            </w:pPr>
            <w:r>
              <w:rPr>
                <w:rFonts w:cs="Calibri"/>
                <w:color w:val="000000"/>
              </w:rPr>
              <w:t>9AS91A</w:t>
            </w:r>
          </w:p>
        </w:tc>
      </w:tr>
      <w:tr w:rsidR="00475B9E" w14:paraId="6D3488CA"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76BB6933" w14:textId="77777777" w:rsidR="00475B9E" w:rsidRDefault="00475B9E">
            <w:pPr>
              <w:rPr>
                <w:rFonts w:eastAsia="Times New Roman" w:cs="Calibri"/>
                <w:color w:val="000000"/>
                <w:lang w:bidi="ar-SA"/>
              </w:rPr>
            </w:pPr>
            <w:r>
              <w:rPr>
                <w:rFonts w:eastAsia="Times New Roman" w:cs="Calibri"/>
                <w:color w:val="000000"/>
                <w:lang w:bidi="ar-SA"/>
              </w:rPr>
              <w:t>2990995622817</w:t>
            </w:r>
          </w:p>
        </w:tc>
        <w:tc>
          <w:tcPr>
            <w:tcW w:w="4175" w:type="dxa"/>
            <w:tcBorders>
              <w:top w:val="single" w:sz="4" w:space="0" w:color="auto"/>
              <w:left w:val="single" w:sz="4" w:space="0" w:color="auto"/>
              <w:bottom w:val="single" w:sz="4" w:space="0" w:color="auto"/>
              <w:right w:val="single" w:sz="4" w:space="0" w:color="auto"/>
            </w:tcBorders>
            <w:vAlign w:val="bottom"/>
            <w:hideMark/>
          </w:tcPr>
          <w:p w14:paraId="0EBFBC78" w14:textId="77777777" w:rsidR="00475B9E" w:rsidRDefault="00475B9E">
            <w:pPr>
              <w:rPr>
                <w:rFonts w:cs="Calibri"/>
                <w:color w:val="000000"/>
              </w:rPr>
            </w:pPr>
            <w:r>
              <w:rPr>
                <w:rFonts w:cs="Calibri"/>
                <w:color w:val="000000"/>
              </w:rPr>
              <w:t xml:space="preserve">CONTROL UNIT ASSEMBLY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6CAE13A5" w14:textId="77777777" w:rsidR="00475B9E" w:rsidRDefault="00475B9E">
            <w:pPr>
              <w:rPr>
                <w:rFonts w:cs="Calibri"/>
                <w:color w:val="000000"/>
              </w:rPr>
            </w:pPr>
            <w:r>
              <w:rPr>
                <w:rFonts w:cs="Calibri"/>
                <w:color w:val="000000"/>
              </w:rPr>
              <w:t>9AS91A</w:t>
            </w:r>
          </w:p>
        </w:tc>
      </w:tr>
      <w:tr w:rsidR="00475B9E" w14:paraId="2EEF6047"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1370A44C" w14:textId="77777777" w:rsidR="00475B9E" w:rsidRDefault="00475B9E">
            <w:pPr>
              <w:rPr>
                <w:rFonts w:eastAsia="Times New Roman" w:cs="Calibri"/>
                <w:color w:val="000000"/>
                <w:lang w:bidi="ar-SA"/>
              </w:rPr>
            </w:pPr>
            <w:r>
              <w:rPr>
                <w:rFonts w:eastAsia="Times New Roman" w:cs="Calibri"/>
                <w:color w:val="000000"/>
                <w:lang w:bidi="ar-SA"/>
              </w:rPr>
              <w:t>2590993388230</w:t>
            </w:r>
          </w:p>
        </w:tc>
        <w:tc>
          <w:tcPr>
            <w:tcW w:w="4175" w:type="dxa"/>
            <w:tcBorders>
              <w:top w:val="single" w:sz="4" w:space="0" w:color="auto"/>
              <w:left w:val="single" w:sz="4" w:space="0" w:color="auto"/>
              <w:bottom w:val="single" w:sz="4" w:space="0" w:color="auto"/>
              <w:right w:val="single" w:sz="4" w:space="0" w:color="auto"/>
            </w:tcBorders>
            <w:vAlign w:val="bottom"/>
            <w:hideMark/>
          </w:tcPr>
          <w:p w14:paraId="635BB546" w14:textId="77777777" w:rsidR="00475B9E" w:rsidRDefault="00475B9E">
            <w:pPr>
              <w:rPr>
                <w:rFonts w:cs="Calibri"/>
                <w:color w:val="000000"/>
              </w:rPr>
            </w:pPr>
            <w:r>
              <w:rPr>
                <w:rFonts w:cs="Calibri"/>
                <w:color w:val="000000"/>
              </w:rPr>
              <w:t>DATA COUPLER ASSY,TURRET</w:t>
            </w:r>
          </w:p>
        </w:tc>
        <w:tc>
          <w:tcPr>
            <w:tcW w:w="2462" w:type="dxa"/>
            <w:tcBorders>
              <w:top w:val="single" w:sz="4" w:space="0" w:color="auto"/>
              <w:left w:val="single" w:sz="4" w:space="0" w:color="auto"/>
              <w:bottom w:val="single" w:sz="4" w:space="0" w:color="auto"/>
              <w:right w:val="single" w:sz="4" w:space="0" w:color="auto"/>
            </w:tcBorders>
            <w:vAlign w:val="bottom"/>
            <w:hideMark/>
          </w:tcPr>
          <w:p w14:paraId="50462B13" w14:textId="77777777" w:rsidR="00475B9E" w:rsidRDefault="00475B9E">
            <w:pPr>
              <w:rPr>
                <w:rFonts w:cs="Calibri"/>
                <w:color w:val="000000"/>
              </w:rPr>
            </w:pPr>
            <w:r>
              <w:rPr>
                <w:rFonts w:cs="Calibri"/>
                <w:color w:val="000000"/>
              </w:rPr>
              <w:t>9AS94A</w:t>
            </w:r>
          </w:p>
        </w:tc>
      </w:tr>
      <w:tr w:rsidR="00475B9E" w14:paraId="283CB267"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304D5E9B" w14:textId="77777777" w:rsidR="00475B9E" w:rsidRDefault="00475B9E">
            <w:pPr>
              <w:rPr>
                <w:rFonts w:eastAsia="Times New Roman" w:cs="Calibri"/>
                <w:color w:val="000000"/>
                <w:lang w:bidi="ar-SA"/>
              </w:rPr>
            </w:pPr>
            <w:r>
              <w:rPr>
                <w:rFonts w:eastAsia="Times New Roman" w:cs="Calibri"/>
                <w:color w:val="000000"/>
                <w:lang w:bidi="ar-SA"/>
              </w:rPr>
              <w:t>7025991339076</w:t>
            </w:r>
          </w:p>
        </w:tc>
        <w:tc>
          <w:tcPr>
            <w:tcW w:w="4175" w:type="dxa"/>
            <w:tcBorders>
              <w:top w:val="single" w:sz="4" w:space="0" w:color="auto"/>
              <w:left w:val="single" w:sz="4" w:space="0" w:color="auto"/>
              <w:bottom w:val="single" w:sz="4" w:space="0" w:color="auto"/>
              <w:right w:val="single" w:sz="4" w:space="0" w:color="auto"/>
            </w:tcBorders>
            <w:vAlign w:val="bottom"/>
            <w:hideMark/>
          </w:tcPr>
          <w:p w14:paraId="23333FD8" w14:textId="77777777" w:rsidR="00475B9E" w:rsidRDefault="00475B9E">
            <w:pPr>
              <w:rPr>
                <w:rFonts w:cs="Calibri"/>
                <w:color w:val="000000"/>
              </w:rPr>
            </w:pPr>
            <w:r>
              <w:rPr>
                <w:rFonts w:cs="Calibri"/>
                <w:color w:val="000000"/>
              </w:rPr>
              <w:t xml:space="preserve">DISPLAY UNIT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00250BA7" w14:textId="77777777" w:rsidR="00475B9E" w:rsidRDefault="00475B9E">
            <w:pPr>
              <w:rPr>
                <w:rFonts w:cs="Calibri"/>
                <w:color w:val="000000"/>
              </w:rPr>
            </w:pPr>
            <w:r>
              <w:rPr>
                <w:rFonts w:cs="Calibri"/>
                <w:color w:val="000000"/>
              </w:rPr>
              <w:t>9AS92A</w:t>
            </w:r>
          </w:p>
        </w:tc>
      </w:tr>
      <w:tr w:rsidR="00475B9E" w14:paraId="77C90CB3"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3B94DDC1" w14:textId="77777777" w:rsidR="00475B9E" w:rsidRDefault="00475B9E">
            <w:pPr>
              <w:rPr>
                <w:rFonts w:eastAsia="Times New Roman" w:cs="Calibri"/>
                <w:color w:val="000000"/>
                <w:lang w:bidi="ar-SA"/>
              </w:rPr>
            </w:pPr>
            <w:r>
              <w:rPr>
                <w:rFonts w:eastAsia="Times New Roman" w:cs="Calibri"/>
                <w:color w:val="000000"/>
                <w:lang w:bidi="ar-SA"/>
              </w:rPr>
              <w:t>6110994011062</w:t>
            </w:r>
          </w:p>
        </w:tc>
        <w:tc>
          <w:tcPr>
            <w:tcW w:w="4175" w:type="dxa"/>
            <w:tcBorders>
              <w:top w:val="single" w:sz="4" w:space="0" w:color="auto"/>
              <w:left w:val="single" w:sz="4" w:space="0" w:color="auto"/>
              <w:bottom w:val="single" w:sz="4" w:space="0" w:color="auto"/>
              <w:right w:val="single" w:sz="4" w:space="0" w:color="auto"/>
            </w:tcBorders>
            <w:vAlign w:val="bottom"/>
            <w:hideMark/>
          </w:tcPr>
          <w:p w14:paraId="590C1026" w14:textId="77777777" w:rsidR="00475B9E" w:rsidRDefault="00475B9E">
            <w:pPr>
              <w:rPr>
                <w:rFonts w:cs="Calibri"/>
                <w:color w:val="000000"/>
              </w:rPr>
            </w:pPr>
            <w:r>
              <w:rPr>
                <w:rFonts w:cs="Calibri"/>
                <w:color w:val="000000"/>
              </w:rPr>
              <w:t xml:space="preserve">DISTRIBUTION BOX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3ED4763E" w14:textId="77777777" w:rsidR="00475B9E" w:rsidRDefault="00475B9E">
            <w:pPr>
              <w:rPr>
                <w:rFonts w:cs="Calibri"/>
                <w:color w:val="000000"/>
              </w:rPr>
            </w:pPr>
            <w:r>
              <w:rPr>
                <w:rFonts w:cs="Calibri"/>
                <w:color w:val="000000"/>
              </w:rPr>
              <w:t>9AS91A</w:t>
            </w:r>
          </w:p>
        </w:tc>
      </w:tr>
      <w:tr w:rsidR="00475B9E" w14:paraId="5D42DBEB"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0DCBEC16" w14:textId="77777777" w:rsidR="00475B9E" w:rsidRDefault="00475B9E">
            <w:pPr>
              <w:rPr>
                <w:rFonts w:eastAsia="Times New Roman" w:cs="Calibri"/>
                <w:color w:val="000000"/>
                <w:lang w:bidi="ar-SA"/>
              </w:rPr>
            </w:pPr>
            <w:r>
              <w:rPr>
                <w:rFonts w:eastAsia="Times New Roman" w:cs="Calibri"/>
                <w:color w:val="000000"/>
                <w:lang w:bidi="ar-SA"/>
              </w:rPr>
              <w:t>4210996136312</w:t>
            </w:r>
          </w:p>
        </w:tc>
        <w:tc>
          <w:tcPr>
            <w:tcW w:w="4175" w:type="dxa"/>
            <w:tcBorders>
              <w:top w:val="single" w:sz="4" w:space="0" w:color="auto"/>
              <w:left w:val="single" w:sz="4" w:space="0" w:color="auto"/>
              <w:bottom w:val="single" w:sz="4" w:space="0" w:color="auto"/>
              <w:right w:val="single" w:sz="4" w:space="0" w:color="auto"/>
            </w:tcBorders>
            <w:vAlign w:val="bottom"/>
            <w:hideMark/>
          </w:tcPr>
          <w:p w14:paraId="632CB8D8" w14:textId="77777777" w:rsidR="00475B9E" w:rsidRDefault="00475B9E">
            <w:pPr>
              <w:rPr>
                <w:rFonts w:cs="Calibri"/>
                <w:color w:val="000000"/>
              </w:rPr>
            </w:pPr>
            <w:r>
              <w:rPr>
                <w:rFonts w:cs="Calibri"/>
                <w:color w:val="000000"/>
              </w:rPr>
              <w:t xml:space="preserve">EXTINGUISHER,FIRE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45BC20CB" w14:textId="77777777" w:rsidR="00475B9E" w:rsidRDefault="00475B9E">
            <w:pPr>
              <w:rPr>
                <w:rFonts w:cs="Calibri"/>
                <w:color w:val="000000"/>
              </w:rPr>
            </w:pPr>
            <w:r>
              <w:rPr>
                <w:rFonts w:cs="Calibri"/>
                <w:color w:val="000000"/>
              </w:rPr>
              <w:t>9AS91A</w:t>
            </w:r>
          </w:p>
        </w:tc>
      </w:tr>
      <w:tr w:rsidR="00475B9E" w14:paraId="3B29EBEA"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7B50F1F0" w14:textId="77777777" w:rsidR="00475B9E" w:rsidRDefault="00475B9E">
            <w:pPr>
              <w:rPr>
                <w:rFonts w:eastAsia="Times New Roman" w:cs="Calibri"/>
                <w:color w:val="000000"/>
                <w:lang w:bidi="ar-SA"/>
              </w:rPr>
            </w:pPr>
            <w:r>
              <w:rPr>
                <w:rFonts w:eastAsia="Times New Roman" w:cs="Calibri"/>
                <w:color w:val="000000"/>
                <w:lang w:bidi="ar-SA"/>
              </w:rPr>
              <w:t>2350999023287</w:t>
            </w:r>
          </w:p>
        </w:tc>
        <w:tc>
          <w:tcPr>
            <w:tcW w:w="4175" w:type="dxa"/>
            <w:tcBorders>
              <w:top w:val="single" w:sz="4" w:space="0" w:color="auto"/>
              <w:left w:val="single" w:sz="4" w:space="0" w:color="auto"/>
              <w:bottom w:val="single" w:sz="4" w:space="0" w:color="auto"/>
              <w:right w:val="single" w:sz="4" w:space="0" w:color="auto"/>
            </w:tcBorders>
            <w:vAlign w:val="bottom"/>
            <w:hideMark/>
          </w:tcPr>
          <w:p w14:paraId="6B5E7FF7" w14:textId="77777777" w:rsidR="00475B9E" w:rsidRDefault="00475B9E">
            <w:pPr>
              <w:rPr>
                <w:rFonts w:cs="Calibri"/>
                <w:color w:val="000000"/>
              </w:rPr>
            </w:pPr>
            <w:r>
              <w:rPr>
                <w:rFonts w:cs="Calibri"/>
                <w:color w:val="000000"/>
              </w:rPr>
              <w:t>INERTIAL NAVIGATION UNIT</w:t>
            </w:r>
          </w:p>
        </w:tc>
        <w:tc>
          <w:tcPr>
            <w:tcW w:w="2462" w:type="dxa"/>
            <w:tcBorders>
              <w:top w:val="single" w:sz="4" w:space="0" w:color="auto"/>
              <w:left w:val="single" w:sz="4" w:space="0" w:color="auto"/>
              <w:bottom w:val="single" w:sz="4" w:space="0" w:color="auto"/>
              <w:right w:val="single" w:sz="4" w:space="0" w:color="auto"/>
            </w:tcBorders>
            <w:vAlign w:val="bottom"/>
            <w:hideMark/>
          </w:tcPr>
          <w:p w14:paraId="236029A2" w14:textId="77777777" w:rsidR="00475B9E" w:rsidRDefault="00475B9E">
            <w:pPr>
              <w:rPr>
                <w:rFonts w:cs="Calibri"/>
                <w:color w:val="000000"/>
              </w:rPr>
            </w:pPr>
            <w:r>
              <w:rPr>
                <w:rFonts w:cs="Calibri"/>
                <w:color w:val="000000"/>
              </w:rPr>
              <w:t>9AS91A</w:t>
            </w:r>
          </w:p>
        </w:tc>
      </w:tr>
      <w:tr w:rsidR="00475B9E" w14:paraId="146BC445"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524C5576" w14:textId="77777777" w:rsidR="00475B9E" w:rsidRDefault="00475B9E">
            <w:pPr>
              <w:rPr>
                <w:rFonts w:eastAsia="Times New Roman" w:cs="Calibri"/>
                <w:color w:val="000000"/>
                <w:lang w:bidi="ar-SA"/>
              </w:rPr>
            </w:pPr>
            <w:r>
              <w:rPr>
                <w:rFonts w:eastAsia="Times New Roman" w:cs="Calibri"/>
                <w:color w:val="000000"/>
                <w:lang w:bidi="ar-SA"/>
              </w:rPr>
              <w:t>4931995726218</w:t>
            </w:r>
          </w:p>
        </w:tc>
        <w:tc>
          <w:tcPr>
            <w:tcW w:w="4175" w:type="dxa"/>
            <w:tcBorders>
              <w:top w:val="single" w:sz="4" w:space="0" w:color="auto"/>
              <w:left w:val="single" w:sz="4" w:space="0" w:color="auto"/>
              <w:bottom w:val="single" w:sz="4" w:space="0" w:color="auto"/>
              <w:right w:val="single" w:sz="4" w:space="0" w:color="auto"/>
            </w:tcBorders>
            <w:vAlign w:val="bottom"/>
            <w:hideMark/>
          </w:tcPr>
          <w:p w14:paraId="55776775" w14:textId="77777777" w:rsidR="00475B9E" w:rsidRDefault="00475B9E">
            <w:pPr>
              <w:rPr>
                <w:rFonts w:cs="Calibri"/>
                <w:color w:val="000000"/>
              </w:rPr>
            </w:pPr>
            <w:r>
              <w:rPr>
                <w:rFonts w:cs="Calibri"/>
                <w:color w:val="000000"/>
              </w:rPr>
              <w:t xml:space="preserve">MUZZLE LOCATION ASSY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60C8DA4E" w14:textId="77777777" w:rsidR="00475B9E" w:rsidRDefault="00475B9E">
            <w:pPr>
              <w:rPr>
                <w:rFonts w:cs="Calibri"/>
                <w:color w:val="000000"/>
              </w:rPr>
            </w:pPr>
            <w:r>
              <w:rPr>
                <w:rFonts w:cs="Calibri"/>
                <w:color w:val="000000"/>
              </w:rPr>
              <w:t>9AS9</w:t>
            </w:r>
          </w:p>
        </w:tc>
      </w:tr>
      <w:tr w:rsidR="00475B9E" w14:paraId="3A7D502A"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42047090" w14:textId="77777777" w:rsidR="00475B9E" w:rsidRDefault="00475B9E">
            <w:pPr>
              <w:rPr>
                <w:rFonts w:eastAsia="Times New Roman" w:cs="Calibri"/>
                <w:color w:val="000000"/>
                <w:lang w:bidi="ar-SA"/>
              </w:rPr>
            </w:pPr>
            <w:r>
              <w:rPr>
                <w:rFonts w:eastAsia="Times New Roman" w:cs="Calibri"/>
                <w:color w:val="000000"/>
                <w:lang w:bidi="ar-SA"/>
              </w:rPr>
              <w:t>4820013434659</w:t>
            </w:r>
          </w:p>
        </w:tc>
        <w:tc>
          <w:tcPr>
            <w:tcW w:w="4175" w:type="dxa"/>
            <w:tcBorders>
              <w:top w:val="single" w:sz="4" w:space="0" w:color="auto"/>
              <w:left w:val="single" w:sz="4" w:space="0" w:color="auto"/>
              <w:bottom w:val="single" w:sz="4" w:space="0" w:color="auto"/>
              <w:right w:val="single" w:sz="4" w:space="0" w:color="auto"/>
            </w:tcBorders>
            <w:vAlign w:val="bottom"/>
            <w:hideMark/>
          </w:tcPr>
          <w:p w14:paraId="3F5F14C9" w14:textId="77777777" w:rsidR="00475B9E" w:rsidRDefault="00475B9E">
            <w:pPr>
              <w:rPr>
                <w:rFonts w:cs="Calibri"/>
                <w:color w:val="000000"/>
              </w:rPr>
            </w:pPr>
            <w:r>
              <w:rPr>
                <w:rFonts w:cs="Calibri"/>
                <w:color w:val="000000"/>
              </w:rPr>
              <w:t xml:space="preserve">REGULATOR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3DAD4002" w14:textId="77777777" w:rsidR="00475B9E" w:rsidRDefault="00475B9E">
            <w:pPr>
              <w:rPr>
                <w:rFonts w:cs="Calibri"/>
                <w:color w:val="000000"/>
              </w:rPr>
            </w:pPr>
            <w:r>
              <w:rPr>
                <w:rFonts w:cs="Calibri"/>
                <w:color w:val="000000"/>
              </w:rPr>
              <w:t>9AS91A</w:t>
            </w:r>
          </w:p>
        </w:tc>
      </w:tr>
      <w:tr w:rsidR="00475B9E" w14:paraId="49C3967D"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74792103" w14:textId="77777777" w:rsidR="00475B9E" w:rsidRDefault="00475B9E">
            <w:pPr>
              <w:rPr>
                <w:rFonts w:eastAsia="Times New Roman" w:cs="Calibri"/>
                <w:color w:val="000000"/>
                <w:lang w:bidi="ar-SA"/>
              </w:rPr>
            </w:pPr>
            <w:r>
              <w:rPr>
                <w:rFonts w:eastAsia="Times New Roman" w:cs="Calibri"/>
                <w:color w:val="000000"/>
                <w:lang w:bidi="ar-SA"/>
              </w:rPr>
              <w:t>4910993004846</w:t>
            </w:r>
          </w:p>
        </w:tc>
        <w:tc>
          <w:tcPr>
            <w:tcW w:w="4175" w:type="dxa"/>
            <w:tcBorders>
              <w:top w:val="single" w:sz="4" w:space="0" w:color="auto"/>
              <w:left w:val="single" w:sz="4" w:space="0" w:color="auto"/>
              <w:bottom w:val="single" w:sz="4" w:space="0" w:color="auto"/>
              <w:right w:val="single" w:sz="4" w:space="0" w:color="auto"/>
            </w:tcBorders>
            <w:vAlign w:val="bottom"/>
            <w:hideMark/>
          </w:tcPr>
          <w:p w14:paraId="65F47469" w14:textId="77777777" w:rsidR="00475B9E" w:rsidRDefault="00475B9E">
            <w:pPr>
              <w:rPr>
                <w:rFonts w:cs="Calibri"/>
                <w:color w:val="000000"/>
              </w:rPr>
            </w:pPr>
            <w:r>
              <w:rPr>
                <w:rFonts w:cs="Calibri"/>
                <w:color w:val="000000"/>
              </w:rPr>
              <w:t xml:space="preserve">SERVICING TROLLEY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6E22D7F4" w14:textId="77777777" w:rsidR="00475B9E" w:rsidRDefault="00475B9E">
            <w:pPr>
              <w:rPr>
                <w:rFonts w:cs="Calibri"/>
                <w:color w:val="000000"/>
              </w:rPr>
            </w:pPr>
            <w:r>
              <w:rPr>
                <w:rFonts w:cs="Calibri"/>
                <w:color w:val="000000"/>
              </w:rPr>
              <w:t>9AS9</w:t>
            </w:r>
          </w:p>
        </w:tc>
      </w:tr>
      <w:tr w:rsidR="00475B9E" w14:paraId="5FC61E06"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6F711425" w14:textId="77777777" w:rsidR="00475B9E" w:rsidRDefault="00475B9E">
            <w:pPr>
              <w:rPr>
                <w:rFonts w:eastAsia="Times New Roman" w:cs="Calibri"/>
                <w:color w:val="000000"/>
                <w:lang w:bidi="ar-SA"/>
              </w:rPr>
            </w:pPr>
            <w:r>
              <w:rPr>
                <w:rFonts w:eastAsia="Times New Roman" w:cs="Calibri"/>
                <w:color w:val="000000"/>
                <w:lang w:bidi="ar-SA"/>
              </w:rPr>
              <w:t>2530123456842</w:t>
            </w:r>
          </w:p>
        </w:tc>
        <w:tc>
          <w:tcPr>
            <w:tcW w:w="4175" w:type="dxa"/>
            <w:tcBorders>
              <w:top w:val="single" w:sz="4" w:space="0" w:color="auto"/>
              <w:left w:val="single" w:sz="4" w:space="0" w:color="auto"/>
              <w:bottom w:val="single" w:sz="4" w:space="0" w:color="auto"/>
              <w:right w:val="single" w:sz="4" w:space="0" w:color="auto"/>
            </w:tcBorders>
            <w:vAlign w:val="bottom"/>
            <w:hideMark/>
          </w:tcPr>
          <w:p w14:paraId="601ECE5E" w14:textId="77777777" w:rsidR="00475B9E" w:rsidRDefault="00475B9E">
            <w:pPr>
              <w:rPr>
                <w:rFonts w:cs="Calibri"/>
                <w:color w:val="000000"/>
              </w:rPr>
            </w:pPr>
            <w:r>
              <w:rPr>
                <w:rFonts w:cs="Calibri"/>
                <w:color w:val="000000"/>
              </w:rPr>
              <w:t xml:space="preserve">STEERING GEAR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18DFE0F7" w14:textId="77777777" w:rsidR="00475B9E" w:rsidRDefault="00475B9E">
            <w:pPr>
              <w:rPr>
                <w:rFonts w:cs="Calibri"/>
                <w:color w:val="000000"/>
              </w:rPr>
            </w:pPr>
            <w:r>
              <w:rPr>
                <w:rFonts w:cs="Calibri"/>
                <w:color w:val="000000"/>
              </w:rPr>
              <w:t>9AS92A</w:t>
            </w:r>
          </w:p>
        </w:tc>
      </w:tr>
      <w:tr w:rsidR="00475B9E" w14:paraId="58B0228B"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4E7AB228" w14:textId="77777777" w:rsidR="00475B9E" w:rsidRDefault="00475B9E">
            <w:pPr>
              <w:rPr>
                <w:rFonts w:eastAsia="Times New Roman" w:cs="Calibri"/>
                <w:color w:val="000000"/>
                <w:lang w:bidi="ar-SA"/>
              </w:rPr>
            </w:pPr>
            <w:r>
              <w:rPr>
                <w:rFonts w:eastAsia="Times New Roman" w:cs="Calibri"/>
                <w:color w:val="000000"/>
                <w:lang w:bidi="ar-SA"/>
              </w:rPr>
              <w:t>2530123456843</w:t>
            </w:r>
          </w:p>
        </w:tc>
        <w:tc>
          <w:tcPr>
            <w:tcW w:w="4175" w:type="dxa"/>
            <w:tcBorders>
              <w:top w:val="single" w:sz="4" w:space="0" w:color="auto"/>
              <w:left w:val="single" w:sz="4" w:space="0" w:color="auto"/>
              <w:bottom w:val="single" w:sz="4" w:space="0" w:color="auto"/>
              <w:right w:val="single" w:sz="4" w:space="0" w:color="auto"/>
            </w:tcBorders>
            <w:vAlign w:val="bottom"/>
            <w:hideMark/>
          </w:tcPr>
          <w:p w14:paraId="54118A89" w14:textId="77777777" w:rsidR="00475B9E" w:rsidRDefault="00475B9E">
            <w:pPr>
              <w:rPr>
                <w:rFonts w:cs="Calibri"/>
                <w:color w:val="000000"/>
              </w:rPr>
            </w:pPr>
            <w:r>
              <w:rPr>
                <w:rFonts w:cs="Calibri"/>
                <w:color w:val="000000"/>
              </w:rPr>
              <w:t xml:space="preserve">STEERING GEAR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3FFC9A16" w14:textId="77777777" w:rsidR="00475B9E" w:rsidRDefault="00475B9E">
            <w:pPr>
              <w:rPr>
                <w:rFonts w:cs="Calibri"/>
                <w:color w:val="000000"/>
              </w:rPr>
            </w:pPr>
            <w:r>
              <w:rPr>
                <w:rFonts w:cs="Calibri"/>
                <w:color w:val="000000"/>
              </w:rPr>
              <w:t>9AS92A</w:t>
            </w:r>
          </w:p>
        </w:tc>
      </w:tr>
      <w:tr w:rsidR="00475B9E" w14:paraId="671D575D"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02C7D0D2" w14:textId="77777777" w:rsidR="00475B9E" w:rsidRDefault="00475B9E">
            <w:pPr>
              <w:rPr>
                <w:rFonts w:eastAsia="Times New Roman" w:cs="Calibri"/>
                <w:color w:val="000000"/>
                <w:lang w:bidi="ar-SA"/>
              </w:rPr>
            </w:pPr>
            <w:r>
              <w:rPr>
                <w:rFonts w:eastAsia="Times New Roman" w:cs="Calibri"/>
                <w:color w:val="000000"/>
                <w:lang w:bidi="ar-SA"/>
              </w:rPr>
              <w:t>2520995604088</w:t>
            </w:r>
          </w:p>
        </w:tc>
        <w:tc>
          <w:tcPr>
            <w:tcW w:w="4175" w:type="dxa"/>
            <w:tcBorders>
              <w:top w:val="single" w:sz="4" w:space="0" w:color="auto"/>
              <w:left w:val="single" w:sz="4" w:space="0" w:color="auto"/>
              <w:bottom w:val="single" w:sz="4" w:space="0" w:color="auto"/>
              <w:right w:val="single" w:sz="4" w:space="0" w:color="auto"/>
            </w:tcBorders>
            <w:vAlign w:val="bottom"/>
            <w:hideMark/>
          </w:tcPr>
          <w:p w14:paraId="46A2C235" w14:textId="77777777" w:rsidR="00475B9E" w:rsidRDefault="00475B9E">
            <w:pPr>
              <w:rPr>
                <w:rFonts w:cs="Calibri"/>
                <w:color w:val="000000"/>
              </w:rPr>
            </w:pPr>
            <w:r>
              <w:rPr>
                <w:rFonts w:cs="Calibri"/>
                <w:color w:val="000000"/>
              </w:rPr>
              <w:t>TRANSMISSION,MECH,VEHCLR</w:t>
            </w:r>
          </w:p>
        </w:tc>
        <w:tc>
          <w:tcPr>
            <w:tcW w:w="2462" w:type="dxa"/>
            <w:tcBorders>
              <w:top w:val="single" w:sz="4" w:space="0" w:color="auto"/>
              <w:left w:val="single" w:sz="4" w:space="0" w:color="auto"/>
              <w:bottom w:val="single" w:sz="4" w:space="0" w:color="auto"/>
              <w:right w:val="single" w:sz="4" w:space="0" w:color="auto"/>
            </w:tcBorders>
            <w:vAlign w:val="bottom"/>
            <w:hideMark/>
          </w:tcPr>
          <w:p w14:paraId="6D0154C1" w14:textId="77777777" w:rsidR="00475B9E" w:rsidRDefault="00475B9E">
            <w:pPr>
              <w:rPr>
                <w:rFonts w:cs="Calibri"/>
                <w:color w:val="000000"/>
              </w:rPr>
            </w:pPr>
            <w:r>
              <w:rPr>
                <w:rFonts w:cs="Calibri"/>
                <w:color w:val="000000"/>
              </w:rPr>
              <w:t>9AS92A</w:t>
            </w:r>
          </w:p>
        </w:tc>
      </w:tr>
      <w:tr w:rsidR="00475B9E" w14:paraId="76318BB7" w14:textId="77777777" w:rsidTr="00A03A61">
        <w:trPr>
          <w:trHeight w:val="319"/>
        </w:trPr>
        <w:tc>
          <w:tcPr>
            <w:tcW w:w="1696" w:type="dxa"/>
            <w:tcBorders>
              <w:top w:val="single" w:sz="4" w:space="0" w:color="auto"/>
              <w:left w:val="single" w:sz="4" w:space="0" w:color="auto"/>
              <w:bottom w:val="single" w:sz="4" w:space="0" w:color="auto"/>
              <w:right w:val="single" w:sz="4" w:space="0" w:color="auto"/>
            </w:tcBorders>
            <w:noWrap/>
            <w:hideMark/>
          </w:tcPr>
          <w:p w14:paraId="16F2C68A" w14:textId="77777777" w:rsidR="00475B9E" w:rsidRDefault="00475B9E">
            <w:pPr>
              <w:rPr>
                <w:rFonts w:eastAsia="Times New Roman" w:cs="Calibri"/>
                <w:color w:val="000000"/>
                <w:lang w:bidi="ar-SA"/>
              </w:rPr>
            </w:pPr>
            <w:r>
              <w:rPr>
                <w:rFonts w:eastAsia="Times New Roman" w:cs="Calibri"/>
                <w:color w:val="000000"/>
                <w:lang w:bidi="ar-SA"/>
              </w:rPr>
              <w:t>2530121760036</w:t>
            </w:r>
          </w:p>
        </w:tc>
        <w:tc>
          <w:tcPr>
            <w:tcW w:w="4175" w:type="dxa"/>
            <w:tcBorders>
              <w:top w:val="single" w:sz="4" w:space="0" w:color="auto"/>
              <w:left w:val="single" w:sz="4" w:space="0" w:color="auto"/>
              <w:bottom w:val="single" w:sz="4" w:space="0" w:color="auto"/>
              <w:right w:val="single" w:sz="4" w:space="0" w:color="auto"/>
            </w:tcBorders>
            <w:vAlign w:val="bottom"/>
            <w:hideMark/>
          </w:tcPr>
          <w:p w14:paraId="7AB76CD4" w14:textId="77777777" w:rsidR="00475B9E" w:rsidRDefault="00475B9E">
            <w:pPr>
              <w:rPr>
                <w:rFonts w:cs="Calibri"/>
                <w:color w:val="000000"/>
              </w:rPr>
            </w:pPr>
            <w:r>
              <w:rPr>
                <w:rFonts w:cs="Calibri"/>
                <w:color w:val="000000"/>
              </w:rPr>
              <w:t xml:space="preserve">WHEEL SOLID RUBBER TYRE </w:t>
            </w:r>
          </w:p>
        </w:tc>
        <w:tc>
          <w:tcPr>
            <w:tcW w:w="2462" w:type="dxa"/>
            <w:tcBorders>
              <w:top w:val="single" w:sz="4" w:space="0" w:color="auto"/>
              <w:left w:val="single" w:sz="4" w:space="0" w:color="auto"/>
              <w:bottom w:val="single" w:sz="4" w:space="0" w:color="auto"/>
              <w:right w:val="single" w:sz="4" w:space="0" w:color="auto"/>
            </w:tcBorders>
            <w:vAlign w:val="bottom"/>
            <w:hideMark/>
          </w:tcPr>
          <w:p w14:paraId="69D6F2E8" w14:textId="77777777" w:rsidR="00475B9E" w:rsidRDefault="00475B9E">
            <w:pPr>
              <w:rPr>
                <w:rFonts w:cs="Calibri"/>
                <w:color w:val="000000"/>
              </w:rPr>
            </w:pPr>
            <w:r>
              <w:rPr>
                <w:rFonts w:cs="Calibri"/>
                <w:color w:val="000000"/>
              </w:rPr>
              <w:t>9AS91A</w:t>
            </w:r>
          </w:p>
        </w:tc>
      </w:tr>
    </w:tbl>
    <w:p w14:paraId="65C9D8B9" w14:textId="77777777" w:rsidR="00475B9E" w:rsidRDefault="00475B9E" w:rsidP="00475B9E">
      <w:pPr>
        <w:widowControl/>
        <w:autoSpaceDE/>
        <w:spacing w:after="240" w:line="280" w:lineRule="exact"/>
        <w:rPr>
          <w:rFonts w:eastAsia="Calibri" w:cs="Times New Roman"/>
          <w:color w:val="262626"/>
          <w:lang w:eastAsia="en-US" w:bidi="ar-SA"/>
        </w:rPr>
      </w:pPr>
    </w:p>
    <w:p w14:paraId="0B8C2B1E" w14:textId="77777777" w:rsidR="00475B9E" w:rsidRDefault="00475B9E" w:rsidP="00475B9E">
      <w:pPr>
        <w:pStyle w:val="ListParagraph"/>
        <w:widowControl/>
        <w:numPr>
          <w:ilvl w:val="1"/>
          <w:numId w:val="32"/>
        </w:numPr>
        <w:overflowPunct w:val="0"/>
        <w:autoSpaceDE/>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 This document is intended as an outline specification detailing the engineering requirement to enable a company to apply their expertise to produce a compliant product that meets the in-service user requirements, which shall be acceptable to the Authority and for which a warranty shall be provided.  </w:t>
      </w:r>
      <w:r>
        <w:rPr>
          <w:rFonts w:eastAsia="Calibri"/>
          <w:color w:val="262626"/>
          <w:spacing w:val="-3"/>
          <w:sz w:val="24"/>
          <w:lang w:eastAsia="en-US" w:bidi="ar-SA"/>
        </w:rPr>
        <w:t>The performance of completed assemblies shall meet that of the original equipment manufacturers (OEM) specification and the criteria contained in this specification.  Should any changes exist between the OEM and MoD specifications, either in build or test criteria, the OEM will generally take precedence.  Clarification should be sought from the Babcock Land Defence Limited Repair Manager.</w:t>
      </w:r>
    </w:p>
    <w:p w14:paraId="1B5EE5AF" w14:textId="77777777" w:rsidR="00475B9E" w:rsidRDefault="00475B9E" w:rsidP="00475B9E">
      <w:pPr>
        <w:widowControl/>
        <w:numPr>
          <w:ilvl w:val="1"/>
          <w:numId w:val="32"/>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s="Times New Roman"/>
          <w:color w:val="262626"/>
          <w:sz w:val="24"/>
          <w:lang w:eastAsia="en-US" w:bidi="ar-SA"/>
        </w:rPr>
        <w:t>The demanding operational role of Armed Service equipment is significantly different to that of equivalent commercial equipment.  It is essential to ensure that this equipment proves reliable when used and that the end user has the necessary confidence that it will survive the rigours of Service application.</w:t>
      </w:r>
    </w:p>
    <w:p w14:paraId="229E1E80" w14:textId="77777777" w:rsidR="00475B9E" w:rsidRDefault="00475B9E" w:rsidP="00475B9E">
      <w:pPr>
        <w:widowControl/>
        <w:numPr>
          <w:ilvl w:val="1"/>
          <w:numId w:val="32"/>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It is a requirement of the MoD that contractors hold a current recognised third party Quality Accreditation Certification (UKAS or International equivalent).  For the work requirement of this specification, the contractor shall be registered in </w:t>
      </w:r>
      <w:r>
        <w:rPr>
          <w:rFonts w:eastAsia="Calibri" w:cs="Times New Roman"/>
          <w:color w:val="262626"/>
          <w:sz w:val="24"/>
          <w:lang w:eastAsia="en-US" w:bidi="ar-SA"/>
        </w:rPr>
        <w:lastRenderedPageBreak/>
        <w:t>accordance with the requirement of ISO 9001:2015 or AQAP 2110, suitably scoped as a minimum.</w:t>
      </w:r>
    </w:p>
    <w:p w14:paraId="2704E99F" w14:textId="77777777" w:rsidR="00475B9E" w:rsidRDefault="00475B9E" w:rsidP="00475B9E">
      <w:pPr>
        <w:widowControl/>
        <w:numPr>
          <w:ilvl w:val="1"/>
          <w:numId w:val="32"/>
        </w:numPr>
        <w:overflowPunct w:val="0"/>
        <w:autoSpaceDE/>
        <w:adjustRightInd w:val="0"/>
        <w:spacing w:after="240"/>
        <w:ind w:left="0" w:firstLine="0"/>
        <w:textAlignment w:val="baseline"/>
        <w:rPr>
          <w:rFonts w:eastAsia="Calibri" w:cs="Times New Roman"/>
          <w:color w:val="262626"/>
          <w:sz w:val="24"/>
          <w:lang w:eastAsia="en-US" w:bidi="ar-SA"/>
        </w:rPr>
      </w:pPr>
      <w:r>
        <w:rPr>
          <w:rFonts w:eastAsia="Calibri"/>
          <w:color w:val="262626"/>
          <w:spacing w:val="-3"/>
          <w:sz w:val="24"/>
          <w:lang w:eastAsia="en-US" w:bidi="ar-SA"/>
        </w:rPr>
        <w:t xml:space="preserve">There may be circumstances, such as urgent operational requirements (UOR) where it will be to the Authority’s benefit to accept delivery of products that do not conform to contract requirements, as detailed in Defence Standard 05-61 (Part 1) (Concessions), but there must be a clear and demonstrable benefit to the Authority and approval must be given by the Babcock Land Defence Limited Repair Manager, (in writing), before this takes place.  </w:t>
      </w:r>
    </w:p>
    <w:p w14:paraId="0283396E" w14:textId="77777777" w:rsidR="00475B9E" w:rsidRDefault="00475B9E" w:rsidP="00475B9E">
      <w:pPr>
        <w:widowControl/>
        <w:numPr>
          <w:ilvl w:val="1"/>
          <w:numId w:val="32"/>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olor w:val="262626"/>
          <w:spacing w:val="-3"/>
          <w:sz w:val="24"/>
          <w:lang w:eastAsia="en-US" w:bidi="ar-SA"/>
        </w:rPr>
        <w:t xml:space="preserve">Any quantities referred to are estimated quantities only.  The Authority may order more or less than those referred to.  Any figures are for guidance only and no guarantee can be given that any specific quantities of repairable items will become available. </w:t>
      </w:r>
    </w:p>
    <w:p w14:paraId="7F3EDB11" w14:textId="77777777" w:rsidR="00475B9E" w:rsidRDefault="00475B9E" w:rsidP="00475B9E">
      <w:pPr>
        <w:pStyle w:val="ListParagraph"/>
        <w:keepNext/>
        <w:keepLines/>
        <w:widowControl/>
        <w:numPr>
          <w:ilvl w:val="0"/>
          <w:numId w:val="33"/>
        </w:numPr>
        <w:overflowPunct w:val="0"/>
        <w:autoSpaceDE/>
        <w:adjustRightInd w:val="0"/>
        <w:spacing w:before="240" w:after="240" w:line="276" w:lineRule="auto"/>
        <w:textAlignment w:val="baseline"/>
        <w:outlineLvl w:val="1"/>
        <w:rPr>
          <w:rFonts w:eastAsia="Times New Roman" w:cs="Times New Roman"/>
          <w:b/>
          <w:bCs/>
          <w:color w:val="0C499C"/>
          <w:sz w:val="24"/>
          <w:szCs w:val="32"/>
          <w:lang w:eastAsia="en-US" w:bidi="ar-SA"/>
        </w:rPr>
      </w:pPr>
      <w:r>
        <w:rPr>
          <w:rFonts w:eastAsia="Times New Roman" w:cs="Times New Roman"/>
          <w:b/>
          <w:bCs/>
          <w:color w:val="0C499C"/>
          <w:sz w:val="24"/>
          <w:szCs w:val="32"/>
          <w:lang w:eastAsia="en-US" w:bidi="ar-SA"/>
        </w:rPr>
        <w:t>Publications</w:t>
      </w:r>
    </w:p>
    <w:p w14:paraId="29671E87" w14:textId="77777777" w:rsidR="00475B9E" w:rsidRDefault="00475B9E" w:rsidP="00475B9E">
      <w:pPr>
        <w:widowControl/>
        <w:autoSpaceDE/>
        <w:spacing w:after="240" w:line="280" w:lineRule="exact"/>
        <w:rPr>
          <w:rFonts w:eastAsia="Calibri" w:cs="Times New Roman"/>
          <w:color w:val="262626"/>
          <w:sz w:val="24"/>
          <w:lang w:eastAsia="en-US" w:bidi="ar-SA"/>
        </w:rPr>
      </w:pPr>
      <w:r>
        <w:rPr>
          <w:rFonts w:eastAsia="Calibri" w:cs="Times New Roman"/>
          <w:color w:val="262626"/>
          <w:sz w:val="24"/>
          <w:lang w:eastAsia="en-US" w:bidi="ar-SA"/>
        </w:rPr>
        <w:t>2.1</w:t>
      </w:r>
      <w:r>
        <w:rPr>
          <w:rFonts w:eastAsia="Calibri" w:cs="Times New Roman"/>
          <w:color w:val="262626"/>
          <w:sz w:val="24"/>
          <w:lang w:eastAsia="en-US" w:bidi="ar-SA"/>
        </w:rPr>
        <w:tab/>
        <w:t>Contractors are responsible for obtaining the latest OEM publications, parts lists and supersession lists for the equipment.</w:t>
      </w:r>
    </w:p>
    <w:p w14:paraId="740AFB7B" w14:textId="77777777" w:rsidR="00475B9E" w:rsidRDefault="00475B9E" w:rsidP="00475B9E">
      <w:pPr>
        <w:widowControl/>
        <w:numPr>
          <w:ilvl w:val="1"/>
          <w:numId w:val="34"/>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olor w:val="262626"/>
          <w:sz w:val="24"/>
          <w:lang w:eastAsia="en-US" w:bidi="ar-SA"/>
        </w:rPr>
        <w:t>Publications produced by the MoD for service use are, in general, based upon the commercial publications but the format is specific to the service user.</w:t>
      </w:r>
    </w:p>
    <w:p w14:paraId="645E80BD" w14:textId="77777777" w:rsidR="00475B9E" w:rsidRDefault="00475B9E" w:rsidP="00475B9E">
      <w:pPr>
        <w:keepNext/>
        <w:keepLines/>
        <w:widowControl/>
        <w:tabs>
          <w:tab w:val="left" w:pos="2655"/>
        </w:tabs>
        <w:autoSpaceDE/>
        <w:spacing w:before="320" w:after="120" w:line="276" w:lineRule="auto"/>
        <w:outlineLvl w:val="3"/>
        <w:rPr>
          <w:rFonts w:eastAsia="Times New Roman" w:cs="Times New Roman"/>
          <w:b/>
          <w:bCs/>
          <w:iCs/>
          <w:color w:val="000000"/>
          <w:sz w:val="24"/>
          <w:lang w:eastAsia="en-US" w:bidi="ar-SA"/>
        </w:rPr>
      </w:pPr>
      <w:r>
        <w:rPr>
          <w:rFonts w:eastAsia="Times New Roman" w:cs="Times New Roman"/>
          <w:b/>
          <w:bCs/>
          <w:iCs/>
          <w:color w:val="000000"/>
          <w:sz w:val="24"/>
          <w:lang w:eastAsia="en-US" w:bidi="ar-SA"/>
        </w:rPr>
        <w:t>Table 2 – Support Publication Requirements</w:t>
      </w:r>
    </w:p>
    <w:tbl>
      <w:tblPr>
        <w:tblStyle w:val="TableGrid2"/>
        <w:tblW w:w="0" w:type="auto"/>
        <w:tblLook w:val="04A0" w:firstRow="1" w:lastRow="0" w:firstColumn="1" w:lastColumn="0" w:noHBand="0" w:noVBand="1"/>
      </w:tblPr>
      <w:tblGrid>
        <w:gridCol w:w="2680"/>
        <w:gridCol w:w="6336"/>
      </w:tblGrid>
      <w:tr w:rsidR="00475B9E" w14:paraId="570F9DF0"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187DB199" w14:textId="77777777" w:rsidR="00475B9E" w:rsidRDefault="00475B9E">
            <w:pPr>
              <w:spacing w:after="240" w:line="280" w:lineRule="exact"/>
              <w:jc w:val="center"/>
              <w:rPr>
                <w:rFonts w:eastAsia="Calibri" w:cs="Times New Roman"/>
                <w:color w:val="FFFFFF"/>
                <w:sz w:val="22"/>
                <w:lang w:eastAsia="en-US" w:bidi="ar-SA"/>
              </w:rPr>
            </w:pPr>
            <w:r>
              <w:rPr>
                <w:rFonts w:eastAsia="Calibri" w:cs="Times New Roman"/>
                <w:color w:val="FFFFFF"/>
                <w:lang w:eastAsia="en-US" w:bidi="ar-SA"/>
              </w:rPr>
              <w:t>Publication</w:t>
            </w:r>
            <w:r>
              <w:rPr>
                <w:rFonts w:eastAsia="Calibri" w:cs="Times New Roman"/>
                <w:color w:val="FFFFFF"/>
                <w:vertAlign w:val="superscript"/>
                <w:lang w:eastAsia="en-US" w:bidi="ar-SA"/>
              </w:rPr>
              <w:footnoteReference w:id="1"/>
            </w:r>
          </w:p>
        </w:tc>
        <w:tc>
          <w:tcPr>
            <w:tcW w:w="6336"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2912F361" w14:textId="77777777" w:rsidR="00475B9E" w:rsidRDefault="00475B9E">
            <w:pPr>
              <w:spacing w:after="240" w:line="280" w:lineRule="exact"/>
              <w:jc w:val="center"/>
              <w:rPr>
                <w:rFonts w:eastAsia="Calibri" w:cs="Times New Roman"/>
                <w:color w:val="FFFFFF"/>
                <w:lang w:eastAsia="en-US" w:bidi="ar-SA"/>
              </w:rPr>
            </w:pPr>
            <w:r>
              <w:rPr>
                <w:rFonts w:eastAsia="Calibri" w:cs="Times New Roman"/>
                <w:color w:val="FFFFFF"/>
                <w:lang w:eastAsia="en-US" w:bidi="ar-SA"/>
              </w:rPr>
              <w:t>Title</w:t>
            </w:r>
          </w:p>
        </w:tc>
      </w:tr>
      <w:tr w:rsidR="00475B9E" w14:paraId="4E8C6D24"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0D2AE7E4"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DFL</w:t>
            </w:r>
          </w:p>
        </w:tc>
        <w:tc>
          <w:tcPr>
            <w:tcW w:w="6336" w:type="dxa"/>
            <w:tcBorders>
              <w:top w:val="single" w:sz="4" w:space="0" w:color="auto"/>
              <w:left w:val="single" w:sz="4" w:space="0" w:color="auto"/>
              <w:bottom w:val="single" w:sz="4" w:space="0" w:color="auto"/>
              <w:right w:val="single" w:sz="4" w:space="0" w:color="auto"/>
            </w:tcBorders>
            <w:hideMark/>
          </w:tcPr>
          <w:p w14:paraId="420ED84A" w14:textId="77777777" w:rsidR="00475B9E" w:rsidRDefault="00475B9E">
            <w:pPr>
              <w:tabs>
                <w:tab w:val="left" w:pos="2655"/>
              </w:tabs>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 xml:space="preserve">Defence Logistics Framework </w:t>
            </w:r>
          </w:p>
        </w:tc>
      </w:tr>
      <w:tr w:rsidR="00475B9E" w14:paraId="4FCD4B2D"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7C43EB3F"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 xml:space="preserve">AQAP 2110- Edition D </w:t>
            </w:r>
          </w:p>
        </w:tc>
        <w:tc>
          <w:tcPr>
            <w:tcW w:w="6336" w:type="dxa"/>
            <w:tcBorders>
              <w:top w:val="single" w:sz="4" w:space="0" w:color="auto"/>
              <w:left w:val="single" w:sz="4" w:space="0" w:color="auto"/>
              <w:bottom w:val="single" w:sz="4" w:space="0" w:color="auto"/>
              <w:right w:val="single" w:sz="4" w:space="0" w:color="auto"/>
            </w:tcBorders>
            <w:hideMark/>
          </w:tcPr>
          <w:p w14:paraId="54A4C2AD" w14:textId="77777777" w:rsidR="00475B9E" w:rsidRDefault="00475B9E">
            <w:pPr>
              <w:tabs>
                <w:tab w:val="left" w:pos="2655"/>
              </w:tabs>
              <w:spacing w:after="240" w:line="280" w:lineRule="exact"/>
              <w:jc w:val="center"/>
              <w:rPr>
                <w:rFonts w:eastAsia="Calibri" w:cs="Times New Roman"/>
                <w:color w:val="262626"/>
                <w:sz w:val="18"/>
                <w:szCs w:val="18"/>
                <w:lang w:eastAsia="en-US" w:bidi="ar-SA"/>
              </w:rPr>
            </w:pPr>
            <w:proofErr w:type="spellStart"/>
            <w:r>
              <w:rPr>
                <w:rFonts w:eastAsia="Calibri" w:cs="Times New Roman"/>
                <w:color w:val="262626"/>
                <w:sz w:val="18"/>
                <w:szCs w:val="18"/>
                <w:lang w:eastAsia="en-US" w:bidi="ar-SA"/>
              </w:rPr>
              <w:t>Nato</w:t>
            </w:r>
            <w:proofErr w:type="spellEnd"/>
            <w:r>
              <w:rPr>
                <w:rFonts w:eastAsia="Calibri" w:cs="Times New Roman"/>
                <w:color w:val="262626"/>
                <w:sz w:val="18"/>
                <w:szCs w:val="18"/>
                <w:lang w:eastAsia="en-US" w:bidi="ar-SA"/>
              </w:rPr>
              <w:t xml:space="preserve"> Quality Assurance requirement for Design, Development and Production </w:t>
            </w:r>
          </w:p>
        </w:tc>
      </w:tr>
      <w:tr w:rsidR="00475B9E" w14:paraId="1E84DB6D"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11C9DF82"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DEFCON 602A / AQAP</w:t>
            </w:r>
            <w:r>
              <w:rPr>
                <w:rFonts w:eastAsia="Calibri" w:cs="Times New Roman"/>
                <w:color w:val="262626"/>
                <w:sz w:val="18"/>
                <w:szCs w:val="18"/>
                <w:vertAlign w:val="superscript"/>
                <w:lang w:eastAsia="en-US" w:bidi="ar-SA"/>
              </w:rPr>
              <w:footnoteReference w:id="2"/>
            </w:r>
            <w:r>
              <w:rPr>
                <w:rFonts w:eastAsia="Calibri" w:cs="Times New Roman"/>
                <w:color w:val="262626"/>
                <w:sz w:val="18"/>
                <w:szCs w:val="18"/>
                <w:lang w:eastAsia="en-US" w:bidi="ar-SA"/>
              </w:rPr>
              <w:t xml:space="preserve">2105 Edition C version 1 </w:t>
            </w:r>
          </w:p>
        </w:tc>
        <w:tc>
          <w:tcPr>
            <w:tcW w:w="6336" w:type="dxa"/>
            <w:tcBorders>
              <w:top w:val="single" w:sz="4" w:space="0" w:color="auto"/>
              <w:left w:val="single" w:sz="4" w:space="0" w:color="auto"/>
              <w:bottom w:val="single" w:sz="4" w:space="0" w:color="auto"/>
              <w:right w:val="single" w:sz="4" w:space="0" w:color="auto"/>
            </w:tcBorders>
            <w:hideMark/>
          </w:tcPr>
          <w:p w14:paraId="08902FC2" w14:textId="77777777" w:rsidR="00475B9E" w:rsidRDefault="00475B9E">
            <w:pPr>
              <w:tabs>
                <w:tab w:val="left" w:pos="2655"/>
              </w:tabs>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 xml:space="preserve">Deliverable Quality Plan </w:t>
            </w:r>
          </w:p>
        </w:tc>
      </w:tr>
      <w:tr w:rsidR="00475B9E" w14:paraId="66366F0E"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69E2B60B"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AESP</w:t>
            </w:r>
            <w:r>
              <w:rPr>
                <w:rFonts w:eastAsia="Calibri" w:cs="Times New Roman"/>
                <w:color w:val="262626"/>
                <w:sz w:val="18"/>
                <w:szCs w:val="18"/>
                <w:vertAlign w:val="superscript"/>
                <w:lang w:eastAsia="en-US" w:bidi="ar-SA"/>
              </w:rPr>
              <w:footnoteReference w:id="3"/>
            </w:r>
            <w:r>
              <w:rPr>
                <w:rFonts w:eastAsia="Calibri" w:cs="Times New Roman"/>
                <w:color w:val="262626"/>
                <w:sz w:val="18"/>
                <w:szCs w:val="18"/>
                <w:lang w:eastAsia="en-US" w:bidi="ar-SA"/>
              </w:rPr>
              <w:t xml:space="preserve"> </w:t>
            </w:r>
            <w:r>
              <w:rPr>
                <w:rFonts w:eastAsia="Calibri"/>
                <w:color w:val="262626"/>
                <w:sz w:val="18"/>
                <w:szCs w:val="18"/>
                <w:lang w:bidi="ar-SA"/>
              </w:rPr>
              <w:t>0200-A-220-013</w:t>
            </w:r>
          </w:p>
        </w:tc>
        <w:tc>
          <w:tcPr>
            <w:tcW w:w="6336" w:type="dxa"/>
            <w:tcBorders>
              <w:top w:val="single" w:sz="4" w:space="0" w:color="auto"/>
              <w:left w:val="single" w:sz="4" w:space="0" w:color="auto"/>
              <w:bottom w:val="single" w:sz="4" w:space="0" w:color="auto"/>
              <w:right w:val="single" w:sz="4" w:space="0" w:color="auto"/>
            </w:tcBorders>
            <w:hideMark/>
          </w:tcPr>
          <w:p w14:paraId="396EAED8" w14:textId="77777777" w:rsidR="00475B9E" w:rsidRDefault="00475B9E">
            <w:pPr>
              <w:tabs>
                <w:tab w:val="left" w:pos="2655"/>
              </w:tabs>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Preservation, Identification and Packaging of Assemblies</w:t>
            </w:r>
          </w:p>
        </w:tc>
      </w:tr>
      <w:tr w:rsidR="00475B9E" w14:paraId="1B833D2C"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514F5D14"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olor w:val="262626"/>
                <w:sz w:val="18"/>
                <w:szCs w:val="18"/>
                <w:lang w:eastAsia="en-US" w:bidi="ar-SA"/>
              </w:rPr>
              <w:t xml:space="preserve">DEF STAN: 05-057  </w:t>
            </w:r>
          </w:p>
        </w:tc>
        <w:tc>
          <w:tcPr>
            <w:tcW w:w="6336" w:type="dxa"/>
            <w:tcBorders>
              <w:top w:val="single" w:sz="4" w:space="0" w:color="auto"/>
              <w:left w:val="single" w:sz="4" w:space="0" w:color="auto"/>
              <w:bottom w:val="single" w:sz="4" w:space="0" w:color="auto"/>
              <w:right w:val="single" w:sz="4" w:space="0" w:color="auto"/>
            </w:tcBorders>
            <w:hideMark/>
          </w:tcPr>
          <w:p w14:paraId="6CB29ECE" w14:textId="77777777" w:rsidR="00475B9E" w:rsidRDefault="00475B9E">
            <w:pPr>
              <w:spacing w:before="40" w:after="40"/>
              <w:ind w:left="993"/>
              <w:jc w:val="center"/>
              <w:rPr>
                <w:rFonts w:eastAsia="Times New Roman" w:cs="Times New Roman"/>
                <w:b/>
                <w:kern w:val="22"/>
                <w:sz w:val="18"/>
                <w:szCs w:val="18"/>
                <w:lang w:eastAsia="en-US" w:bidi="ar-SA"/>
              </w:rPr>
            </w:pPr>
            <w:r>
              <w:rPr>
                <w:rFonts w:eastAsia="Times New Roman"/>
                <w:sz w:val="18"/>
                <w:szCs w:val="18"/>
                <w:lang w:eastAsia="en-US" w:bidi="ar-SA"/>
              </w:rPr>
              <w:t>Configuration Management Issue No:7 dated 28/8/2018</w:t>
            </w:r>
          </w:p>
        </w:tc>
      </w:tr>
      <w:tr w:rsidR="00475B9E" w14:paraId="4F2B5349"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vAlign w:val="center"/>
            <w:hideMark/>
          </w:tcPr>
          <w:p w14:paraId="14CE9009"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olor w:val="262626"/>
                <w:sz w:val="18"/>
                <w:szCs w:val="18"/>
                <w:lang w:eastAsia="en-US" w:bidi="ar-SA"/>
              </w:rPr>
              <w:t>DEF STAN: 05-99</w:t>
            </w:r>
          </w:p>
        </w:tc>
        <w:tc>
          <w:tcPr>
            <w:tcW w:w="6336" w:type="dxa"/>
            <w:tcBorders>
              <w:top w:val="single" w:sz="4" w:space="0" w:color="auto"/>
              <w:left w:val="single" w:sz="4" w:space="0" w:color="auto"/>
              <w:bottom w:val="single" w:sz="4" w:space="0" w:color="auto"/>
              <w:right w:val="single" w:sz="4" w:space="0" w:color="auto"/>
            </w:tcBorders>
            <w:hideMark/>
          </w:tcPr>
          <w:p w14:paraId="537874F2" w14:textId="77777777" w:rsidR="00475B9E" w:rsidRDefault="00475B9E">
            <w:pPr>
              <w:spacing w:before="40" w:after="40"/>
              <w:ind w:left="993"/>
              <w:rPr>
                <w:rFonts w:eastAsia="Times New Roman" w:cs="Times New Roman"/>
                <w:kern w:val="22"/>
                <w:sz w:val="18"/>
                <w:szCs w:val="18"/>
                <w:lang w:eastAsia="en-US" w:bidi="ar-SA"/>
              </w:rPr>
            </w:pPr>
            <w:r>
              <w:rPr>
                <w:rFonts w:eastAsia="Times New Roman"/>
                <w:sz w:val="18"/>
                <w:szCs w:val="18"/>
                <w:lang w:eastAsia="en-US" w:bidi="ar-SA"/>
              </w:rPr>
              <w:t>Government Furnished Equipment Part No: 1 - "Provides end to end view of MOD requirements for the management of GFE in Industry", Issue No: 1 dated 14/07/2017.</w:t>
            </w:r>
          </w:p>
        </w:tc>
      </w:tr>
      <w:tr w:rsidR="00475B9E" w14:paraId="6F389BD1"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vAlign w:val="center"/>
            <w:hideMark/>
          </w:tcPr>
          <w:p w14:paraId="4C26FC86"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olor w:val="262626"/>
                <w:sz w:val="18"/>
                <w:szCs w:val="18"/>
                <w:lang w:eastAsia="en-US" w:bidi="ar-SA"/>
              </w:rPr>
              <w:t>DEF STAN: 05-92</w:t>
            </w:r>
          </w:p>
        </w:tc>
        <w:tc>
          <w:tcPr>
            <w:tcW w:w="6336" w:type="dxa"/>
            <w:tcBorders>
              <w:top w:val="single" w:sz="4" w:space="0" w:color="auto"/>
              <w:left w:val="single" w:sz="4" w:space="0" w:color="auto"/>
              <w:bottom w:val="single" w:sz="4" w:space="0" w:color="auto"/>
              <w:right w:val="single" w:sz="4" w:space="0" w:color="auto"/>
            </w:tcBorders>
            <w:hideMark/>
          </w:tcPr>
          <w:p w14:paraId="0EB274D4" w14:textId="77777777" w:rsidR="00475B9E" w:rsidRDefault="00475B9E">
            <w:pPr>
              <w:spacing w:before="40" w:after="40"/>
              <w:ind w:left="993"/>
              <w:rPr>
                <w:rFonts w:eastAsia="Times New Roman" w:cs="Times New Roman"/>
                <w:kern w:val="22"/>
                <w:sz w:val="18"/>
                <w:szCs w:val="18"/>
                <w:lang w:eastAsia="en-US" w:bidi="ar-SA"/>
              </w:rPr>
            </w:pPr>
            <w:r>
              <w:rPr>
                <w:rFonts w:eastAsia="Times New Roman"/>
                <w:sz w:val="18"/>
                <w:szCs w:val="18"/>
                <w:lang w:eastAsia="en-US" w:bidi="ar-SA"/>
              </w:rPr>
              <w:t>Quality Systems in industry</w:t>
            </w:r>
          </w:p>
        </w:tc>
      </w:tr>
      <w:tr w:rsidR="00475B9E" w14:paraId="3B0953B3"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vAlign w:val="center"/>
            <w:hideMark/>
          </w:tcPr>
          <w:p w14:paraId="69BE809B" w14:textId="6413E8EB" w:rsidR="00475B9E" w:rsidRDefault="00475B9E">
            <w:pPr>
              <w:spacing w:after="240" w:line="280" w:lineRule="exact"/>
              <w:jc w:val="center"/>
              <w:rPr>
                <w:rFonts w:eastAsia="Calibri"/>
                <w:color w:val="262626"/>
                <w:sz w:val="18"/>
                <w:szCs w:val="18"/>
                <w:lang w:eastAsia="en-US" w:bidi="ar-SA"/>
              </w:rPr>
            </w:pPr>
            <w:r>
              <w:rPr>
                <w:rFonts w:eastAsia="Calibri"/>
                <w:color w:val="262626"/>
                <w:sz w:val="18"/>
                <w:szCs w:val="18"/>
                <w:lang w:eastAsia="en-US" w:bidi="ar-SA"/>
              </w:rPr>
              <w:t>DEF STAN: 05-</w:t>
            </w:r>
            <w:r w:rsidR="00A03A61" w:rsidRPr="00A03A61">
              <w:rPr>
                <w:rFonts w:eastAsia="Calibri"/>
                <w:color w:val="FF0000"/>
                <w:sz w:val="18"/>
                <w:szCs w:val="18"/>
                <w:lang w:eastAsia="en-US" w:bidi="ar-SA"/>
              </w:rPr>
              <w:t>0</w:t>
            </w:r>
            <w:r>
              <w:rPr>
                <w:rFonts w:eastAsia="Calibri"/>
                <w:color w:val="262626"/>
                <w:sz w:val="18"/>
                <w:szCs w:val="18"/>
                <w:lang w:eastAsia="en-US" w:bidi="ar-SA"/>
              </w:rPr>
              <w:t>61</w:t>
            </w:r>
          </w:p>
        </w:tc>
        <w:tc>
          <w:tcPr>
            <w:tcW w:w="6336" w:type="dxa"/>
            <w:tcBorders>
              <w:top w:val="single" w:sz="4" w:space="0" w:color="auto"/>
              <w:left w:val="single" w:sz="4" w:space="0" w:color="auto"/>
              <w:bottom w:val="single" w:sz="4" w:space="0" w:color="auto"/>
              <w:right w:val="single" w:sz="4" w:space="0" w:color="auto"/>
            </w:tcBorders>
          </w:tcPr>
          <w:p w14:paraId="4C58B8DD" w14:textId="77777777" w:rsidR="00475B9E" w:rsidRDefault="00475B9E">
            <w:pPr>
              <w:spacing w:before="40" w:after="40"/>
              <w:ind w:left="993"/>
              <w:rPr>
                <w:rFonts w:eastAsia="Times New Roman"/>
                <w:sz w:val="18"/>
                <w:szCs w:val="18"/>
                <w:lang w:eastAsia="en-US" w:bidi="ar-SA"/>
              </w:rPr>
            </w:pPr>
            <w:r>
              <w:rPr>
                <w:rFonts w:eastAsia="Times New Roman"/>
                <w:sz w:val="18"/>
                <w:szCs w:val="18"/>
                <w:lang w:eastAsia="en-US" w:bidi="ar-SA"/>
              </w:rPr>
              <w:t xml:space="preserve">Deviation/ Production Permits, Waivers / Concessions and QA of Sub Contractor Work Part No: 1 - "Concessions", Issue No: 6 </w:t>
            </w:r>
            <w:r>
              <w:rPr>
                <w:rFonts w:eastAsia="Times New Roman"/>
                <w:sz w:val="18"/>
                <w:szCs w:val="18"/>
                <w:lang w:eastAsia="en-US" w:bidi="ar-SA"/>
              </w:rPr>
              <w:lastRenderedPageBreak/>
              <w:t>dated 31/03/2016.     New Concession Form Version 2.0, dated 21/04/2016.</w:t>
            </w:r>
          </w:p>
          <w:p w14:paraId="02B8C81C" w14:textId="77777777" w:rsidR="00475B9E" w:rsidRDefault="00475B9E">
            <w:pPr>
              <w:spacing w:before="40" w:after="40"/>
              <w:ind w:left="993"/>
              <w:rPr>
                <w:rFonts w:eastAsia="Times New Roman"/>
                <w:sz w:val="18"/>
                <w:szCs w:val="18"/>
                <w:lang w:eastAsia="en-US" w:bidi="ar-SA"/>
              </w:rPr>
            </w:pPr>
            <w:r>
              <w:rPr>
                <w:rFonts w:eastAsia="Times New Roman"/>
                <w:sz w:val="18"/>
                <w:szCs w:val="18"/>
                <w:lang w:eastAsia="en-US" w:bidi="ar-SA"/>
              </w:rPr>
              <w:t>Part No: 4 - "Contractor Working Parties", Issue No: 3 dated 25/10/2002, Amendment No: 1 dated 28/01/2011</w:t>
            </w:r>
          </w:p>
          <w:p w14:paraId="05E19B23" w14:textId="77777777" w:rsidR="00475B9E" w:rsidRDefault="00475B9E">
            <w:pPr>
              <w:spacing w:before="40" w:after="40"/>
              <w:ind w:left="993"/>
              <w:rPr>
                <w:rFonts w:eastAsia="Times New Roman"/>
                <w:sz w:val="18"/>
                <w:szCs w:val="18"/>
                <w:lang w:eastAsia="en-US" w:bidi="ar-SA"/>
              </w:rPr>
            </w:pPr>
          </w:p>
        </w:tc>
      </w:tr>
      <w:tr w:rsidR="00475B9E" w14:paraId="1EF546F7"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vAlign w:val="center"/>
            <w:hideMark/>
          </w:tcPr>
          <w:p w14:paraId="6FDCDD85" w14:textId="77777777" w:rsidR="00475B9E" w:rsidRDefault="00475B9E">
            <w:pPr>
              <w:spacing w:after="240" w:line="280" w:lineRule="exact"/>
              <w:jc w:val="center"/>
              <w:rPr>
                <w:rFonts w:eastAsia="Calibri"/>
                <w:color w:val="262626"/>
                <w:sz w:val="18"/>
                <w:szCs w:val="18"/>
                <w:lang w:eastAsia="en-US" w:bidi="ar-SA"/>
              </w:rPr>
            </w:pPr>
            <w:r>
              <w:rPr>
                <w:rFonts w:eastAsia="Calibri"/>
                <w:color w:val="262626"/>
                <w:sz w:val="18"/>
                <w:szCs w:val="18"/>
                <w:lang w:eastAsia="en-US" w:bidi="ar-SA"/>
              </w:rPr>
              <w:lastRenderedPageBreak/>
              <w:t>DEF STAN:00-56</w:t>
            </w:r>
          </w:p>
        </w:tc>
        <w:tc>
          <w:tcPr>
            <w:tcW w:w="6336" w:type="dxa"/>
            <w:tcBorders>
              <w:top w:val="single" w:sz="4" w:space="0" w:color="auto"/>
              <w:left w:val="single" w:sz="4" w:space="0" w:color="auto"/>
              <w:bottom w:val="single" w:sz="4" w:space="0" w:color="auto"/>
              <w:right w:val="single" w:sz="4" w:space="0" w:color="auto"/>
            </w:tcBorders>
            <w:hideMark/>
          </w:tcPr>
          <w:p w14:paraId="072B30A1" w14:textId="77777777" w:rsidR="00475B9E" w:rsidRDefault="00475B9E">
            <w:pPr>
              <w:spacing w:before="40" w:after="40"/>
              <w:ind w:left="993"/>
              <w:rPr>
                <w:rFonts w:eastAsia="Times New Roman"/>
                <w:sz w:val="18"/>
                <w:szCs w:val="18"/>
                <w:lang w:eastAsia="en-US" w:bidi="ar-SA"/>
              </w:rPr>
            </w:pPr>
            <w:r>
              <w:rPr>
                <w:rFonts w:eastAsia="Times New Roman"/>
                <w:kern w:val="22"/>
                <w:sz w:val="18"/>
                <w:szCs w:val="18"/>
                <w:lang w:eastAsia="en-US" w:bidi="ar-SA"/>
              </w:rPr>
              <w:t>Pt 1&amp; 2 Issue 4  (safety Management Requirements for Defence Material)</w:t>
            </w:r>
          </w:p>
        </w:tc>
      </w:tr>
      <w:tr w:rsidR="00475B9E" w14:paraId="2A920F89"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vAlign w:val="center"/>
            <w:hideMark/>
          </w:tcPr>
          <w:p w14:paraId="42B0273B" w14:textId="77777777" w:rsidR="00475B9E" w:rsidRDefault="00475B9E">
            <w:pPr>
              <w:spacing w:after="240" w:line="280" w:lineRule="exact"/>
              <w:jc w:val="center"/>
              <w:rPr>
                <w:rFonts w:eastAsia="Calibri"/>
                <w:color w:val="262626"/>
                <w:sz w:val="18"/>
                <w:szCs w:val="18"/>
                <w:lang w:eastAsia="en-US" w:bidi="ar-SA"/>
              </w:rPr>
            </w:pPr>
            <w:r>
              <w:rPr>
                <w:rFonts w:eastAsia="Calibri"/>
                <w:color w:val="262626"/>
                <w:sz w:val="18"/>
                <w:szCs w:val="18"/>
                <w:lang w:eastAsia="en-US" w:bidi="ar-SA"/>
              </w:rPr>
              <w:t>DEF STAN: 05-135</w:t>
            </w:r>
          </w:p>
        </w:tc>
        <w:tc>
          <w:tcPr>
            <w:tcW w:w="6336" w:type="dxa"/>
            <w:tcBorders>
              <w:top w:val="single" w:sz="4" w:space="0" w:color="auto"/>
              <w:left w:val="single" w:sz="4" w:space="0" w:color="auto"/>
              <w:bottom w:val="single" w:sz="4" w:space="0" w:color="auto"/>
              <w:right w:val="single" w:sz="4" w:space="0" w:color="auto"/>
            </w:tcBorders>
            <w:hideMark/>
          </w:tcPr>
          <w:p w14:paraId="7ADDD06E" w14:textId="77777777" w:rsidR="00475B9E" w:rsidRDefault="00475B9E">
            <w:pPr>
              <w:spacing w:before="40" w:after="40"/>
              <w:ind w:left="993"/>
              <w:rPr>
                <w:rFonts w:eastAsia="Times New Roman"/>
                <w:sz w:val="18"/>
                <w:szCs w:val="18"/>
                <w:lang w:eastAsia="en-US" w:bidi="ar-SA"/>
              </w:rPr>
            </w:pPr>
            <w:r>
              <w:rPr>
                <w:rFonts w:eastAsia="Times New Roman"/>
                <w:sz w:val="18"/>
                <w:szCs w:val="18"/>
                <w:lang w:eastAsia="en-US" w:bidi="ar-SA"/>
              </w:rPr>
              <w:t>Avoidance of Counterfeit Material Issue No: 2 dated 14/07/2019.</w:t>
            </w:r>
          </w:p>
        </w:tc>
      </w:tr>
      <w:tr w:rsidR="00475B9E" w14:paraId="6A701F4C"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406AD31C" w14:textId="77777777" w:rsidR="00475B9E" w:rsidRDefault="00475B9E">
            <w:pPr>
              <w:spacing w:after="240" w:line="280" w:lineRule="exact"/>
              <w:jc w:val="center"/>
              <w:rPr>
                <w:rFonts w:eastAsia="Calibri"/>
                <w:color w:val="262626"/>
                <w:sz w:val="18"/>
                <w:szCs w:val="18"/>
                <w:lang w:eastAsia="en-US" w:bidi="ar-SA"/>
              </w:rPr>
            </w:pPr>
            <w:r>
              <w:rPr>
                <w:rFonts w:eastAsia="Calibri"/>
                <w:color w:val="262626"/>
                <w:sz w:val="18"/>
                <w:szCs w:val="18"/>
                <w:lang w:eastAsia="en-US" w:bidi="ar-SA"/>
              </w:rPr>
              <w:t>DEF STAN: 81-41</w:t>
            </w:r>
          </w:p>
        </w:tc>
        <w:tc>
          <w:tcPr>
            <w:tcW w:w="6336" w:type="dxa"/>
            <w:tcBorders>
              <w:top w:val="single" w:sz="4" w:space="0" w:color="auto"/>
              <w:left w:val="single" w:sz="4" w:space="0" w:color="auto"/>
              <w:bottom w:val="single" w:sz="4" w:space="0" w:color="auto"/>
              <w:right w:val="single" w:sz="4" w:space="0" w:color="auto"/>
            </w:tcBorders>
          </w:tcPr>
          <w:p w14:paraId="5D31B8EE" w14:textId="77777777" w:rsidR="00475B9E" w:rsidRDefault="00475B9E">
            <w:pPr>
              <w:spacing w:before="40" w:after="40"/>
              <w:ind w:left="993"/>
              <w:rPr>
                <w:rFonts w:eastAsia="Times New Roman"/>
                <w:kern w:val="22"/>
                <w:sz w:val="18"/>
                <w:szCs w:val="18"/>
                <w:lang w:eastAsia="en-US" w:bidi="ar-SA"/>
              </w:rPr>
            </w:pPr>
            <w:r>
              <w:rPr>
                <w:rFonts w:eastAsia="Times New Roman"/>
                <w:kern w:val="22"/>
                <w:sz w:val="18"/>
                <w:szCs w:val="18"/>
                <w:lang w:eastAsia="en-US" w:bidi="ar-SA"/>
              </w:rPr>
              <w:t>Packaging of Defence Material  Military Packaging Accreditation Scheme (MPAS) Approval</w:t>
            </w:r>
          </w:p>
          <w:p w14:paraId="5790618B" w14:textId="77777777" w:rsidR="00475B9E" w:rsidRDefault="00475B9E">
            <w:pPr>
              <w:spacing w:before="40" w:after="40"/>
              <w:ind w:left="993"/>
              <w:rPr>
                <w:rFonts w:eastAsia="Times New Roman"/>
                <w:kern w:val="22"/>
                <w:sz w:val="18"/>
                <w:szCs w:val="18"/>
                <w:lang w:eastAsia="en-US" w:bidi="ar-SA"/>
              </w:rPr>
            </w:pPr>
            <w:r>
              <w:rPr>
                <w:rFonts w:eastAsia="Times New Roman"/>
                <w:kern w:val="22"/>
                <w:sz w:val="18"/>
                <w:szCs w:val="18"/>
                <w:lang w:eastAsia="en-US" w:bidi="ar-SA"/>
              </w:rPr>
              <w:t>Part 1 Issue No.9  dated 14/12/2016 - introduction to Defence Packaging Requirements</w:t>
            </w:r>
          </w:p>
          <w:p w14:paraId="58FAFE97" w14:textId="77777777" w:rsidR="00475B9E" w:rsidRDefault="00475B9E">
            <w:pPr>
              <w:spacing w:before="40" w:after="40"/>
              <w:ind w:left="993"/>
              <w:rPr>
                <w:rFonts w:eastAsia="Times New Roman"/>
                <w:kern w:val="22"/>
                <w:sz w:val="18"/>
                <w:szCs w:val="18"/>
                <w:lang w:eastAsia="en-US" w:bidi="ar-SA"/>
              </w:rPr>
            </w:pPr>
            <w:r>
              <w:rPr>
                <w:rFonts w:eastAsia="Times New Roman"/>
                <w:kern w:val="22"/>
                <w:sz w:val="18"/>
                <w:szCs w:val="18"/>
                <w:lang w:eastAsia="en-US" w:bidi="ar-SA"/>
              </w:rPr>
              <w:t>Logistics and labelling and barcode types No Spaces in the Barcode</w:t>
            </w:r>
          </w:p>
          <w:p w14:paraId="3005D2AE" w14:textId="77777777" w:rsidR="00475B9E" w:rsidRDefault="00475B9E">
            <w:pPr>
              <w:spacing w:before="40" w:after="40"/>
              <w:ind w:left="993"/>
              <w:rPr>
                <w:rFonts w:eastAsia="Times New Roman"/>
                <w:sz w:val="18"/>
                <w:szCs w:val="18"/>
                <w:lang w:eastAsia="en-US" w:bidi="ar-SA"/>
              </w:rPr>
            </w:pPr>
          </w:p>
        </w:tc>
      </w:tr>
      <w:tr w:rsidR="00475B9E" w14:paraId="7B982693" w14:textId="77777777" w:rsidTr="00475B9E">
        <w:trPr>
          <w:trHeight w:val="20"/>
        </w:trPr>
        <w:tc>
          <w:tcPr>
            <w:tcW w:w="2680" w:type="dxa"/>
            <w:tcBorders>
              <w:top w:val="single" w:sz="4" w:space="0" w:color="auto"/>
              <w:left w:val="single" w:sz="4" w:space="0" w:color="auto"/>
              <w:bottom w:val="single" w:sz="4" w:space="0" w:color="auto"/>
              <w:right w:val="single" w:sz="4" w:space="0" w:color="auto"/>
            </w:tcBorders>
            <w:hideMark/>
          </w:tcPr>
          <w:p w14:paraId="6A6D8863"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AESP  2350-L-200-Octad</w:t>
            </w:r>
          </w:p>
        </w:tc>
        <w:tc>
          <w:tcPr>
            <w:tcW w:w="6336" w:type="dxa"/>
            <w:tcBorders>
              <w:top w:val="single" w:sz="4" w:space="0" w:color="auto"/>
              <w:left w:val="single" w:sz="4" w:space="0" w:color="auto"/>
              <w:bottom w:val="single" w:sz="4" w:space="0" w:color="auto"/>
              <w:right w:val="single" w:sz="4" w:space="0" w:color="auto"/>
            </w:tcBorders>
            <w:vAlign w:val="center"/>
            <w:hideMark/>
          </w:tcPr>
          <w:p w14:paraId="07163FBF" w14:textId="77777777" w:rsidR="00475B9E" w:rsidRDefault="00475B9E">
            <w:pPr>
              <w:spacing w:after="240" w:line="280" w:lineRule="exact"/>
              <w:jc w:val="center"/>
              <w:rPr>
                <w:rFonts w:eastAsia="Calibri" w:cs="Times New Roman"/>
                <w:color w:val="262626"/>
                <w:sz w:val="18"/>
                <w:szCs w:val="18"/>
                <w:lang w:eastAsia="en-US" w:bidi="ar-SA"/>
              </w:rPr>
            </w:pPr>
            <w:r>
              <w:rPr>
                <w:rFonts w:eastAsia="Calibri" w:cs="Times New Roman"/>
                <w:color w:val="262626"/>
                <w:sz w:val="18"/>
                <w:szCs w:val="18"/>
                <w:lang w:eastAsia="en-US" w:bidi="ar-SA"/>
              </w:rPr>
              <w:t>AS90 (Howitzer, 155mm Self Propelled 131)</w:t>
            </w:r>
          </w:p>
        </w:tc>
      </w:tr>
    </w:tbl>
    <w:p w14:paraId="170CCB58" w14:textId="77777777" w:rsidR="00475B9E" w:rsidRDefault="00475B9E" w:rsidP="00475B9E">
      <w:pPr>
        <w:pStyle w:val="ListParagraph"/>
        <w:keepNext/>
        <w:keepLines/>
        <w:widowControl/>
        <w:numPr>
          <w:ilvl w:val="0"/>
          <w:numId w:val="33"/>
        </w:numPr>
        <w:overflowPunct w:val="0"/>
        <w:autoSpaceDE/>
        <w:adjustRightInd w:val="0"/>
        <w:spacing w:before="240" w:after="240" w:line="276" w:lineRule="auto"/>
        <w:textAlignment w:val="baseline"/>
        <w:outlineLvl w:val="1"/>
        <w:rPr>
          <w:rFonts w:eastAsia="Times New Roman" w:cs="Times New Roman"/>
          <w:b/>
          <w:bCs/>
          <w:color w:val="0C499C"/>
          <w:sz w:val="24"/>
          <w:szCs w:val="26"/>
          <w:lang w:eastAsia="en-US" w:bidi="ar-SA"/>
        </w:rPr>
      </w:pPr>
      <w:r>
        <w:rPr>
          <w:rFonts w:eastAsia="Times New Roman" w:cs="Times New Roman"/>
          <w:b/>
          <w:bCs/>
          <w:color w:val="0C499C"/>
          <w:sz w:val="24"/>
          <w:szCs w:val="26"/>
          <w:lang w:eastAsia="en-US" w:bidi="ar-SA"/>
        </w:rPr>
        <w:t xml:space="preserve"> Documentation</w:t>
      </w:r>
    </w:p>
    <w:p w14:paraId="60E19ED9" w14:textId="77777777" w:rsidR="00475B9E" w:rsidRDefault="00475B9E" w:rsidP="00475B9E">
      <w:r>
        <w:rPr>
          <w:rFonts w:eastAsia="Calibri" w:cs="Times New Roman"/>
          <w:color w:val="262626"/>
          <w:sz w:val="24"/>
          <w:lang w:eastAsia="en-US" w:bidi="ar-SA"/>
        </w:rPr>
        <w:t xml:space="preserve">3.1     </w:t>
      </w:r>
      <w:r>
        <w:t xml:space="preserve"> </w:t>
      </w:r>
      <w:r>
        <w:rPr>
          <w:iCs/>
        </w:rPr>
        <w:t>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Schedule 15</w:t>
      </w:r>
      <w:r>
        <w:t xml:space="preserve">. </w:t>
      </w:r>
      <w:r>
        <w:rPr>
          <w:rFonts w:eastAsia="Calibri" w:cs="Times New Roman"/>
          <w:color w:val="262626"/>
          <w:sz w:val="24"/>
          <w:lang w:eastAsia="en-US" w:bidi="ar-SA"/>
        </w:rPr>
        <w:t>The QP should identify all risk areas and detail how they will be mitigated and managed throughout the duration of the contract.  The QP shall reference procedures, developed in accordance with the Contractors Quality Registration, which detail how control of the repair relating to the Company Quality Assurance processes will be achieved.  Inspection and test points shall be clearly indicated.  Documentation relating to critical or safety related items and assemblies shall be highlighted.</w:t>
      </w:r>
    </w:p>
    <w:p w14:paraId="4A97C74B" w14:textId="77777777" w:rsidR="00475B9E" w:rsidRDefault="00475B9E" w:rsidP="00475B9E">
      <w:pPr>
        <w:widowControl/>
        <w:numPr>
          <w:ilvl w:val="1"/>
          <w:numId w:val="35"/>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olor w:val="262626"/>
          <w:sz w:val="24"/>
          <w:lang w:eastAsia="en-US" w:bidi="ar-SA"/>
        </w:rPr>
        <w:t>If any equipment provided for repair under this contract</w:t>
      </w:r>
      <w:r>
        <w:rPr>
          <w:rFonts w:eastAsia="Calibri"/>
          <w:color w:val="262626"/>
          <w:sz w:val="24"/>
          <w:vertAlign w:val="superscript"/>
          <w:lang w:eastAsia="en-US" w:bidi="ar-SA"/>
        </w:rPr>
        <w:footnoteReference w:id="4"/>
      </w:r>
      <w:r>
        <w:rPr>
          <w:rFonts w:eastAsia="Calibri"/>
          <w:color w:val="262626"/>
          <w:sz w:val="24"/>
          <w:lang w:eastAsia="en-US" w:bidi="ar-SA"/>
        </w:rPr>
        <w:t xml:space="preserve"> cannot be completed in accordance with the repair price menu at Appendix A and A1 to Schedule 2, then the Contractor is to submit a strip survey report to the Babcock Land Defence Limited Repair Manager fully identifying the requirement for all work relating to the assembly, including costs.  No work of this type is to be undertaken by the Contractor until this strip survey report and the associated costs have been sanctioned by the Babcock Land Defence Limited Repair Manager as ‘fair and reasonable’ and authority is given to proceed.</w:t>
      </w:r>
    </w:p>
    <w:p w14:paraId="3BC567A1" w14:textId="77777777" w:rsidR="00475B9E" w:rsidRDefault="00475B9E" w:rsidP="00475B9E">
      <w:pPr>
        <w:widowControl/>
        <w:numPr>
          <w:ilvl w:val="1"/>
          <w:numId w:val="35"/>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At the commencement of the Contract, and thereafter at reasonable intervals depending upon need arising and priorities, the Babcock Land Defence Limited Repair Manager and Contractor shall agree a "production plan" for the repair.  The Contractor shall provide a monthly report on the progress of the repair work against the plan to the Babcock Land Defence Limited Repair Manager.  This report must include expected delivery dates, financial accrual information and any mitigating factors to support repair and/or delivery variations.  </w:t>
      </w:r>
    </w:p>
    <w:p w14:paraId="1F256E19" w14:textId="77777777" w:rsidR="00475B9E" w:rsidRDefault="00475B9E" w:rsidP="00475B9E">
      <w:pPr>
        <w:widowControl/>
        <w:numPr>
          <w:ilvl w:val="1"/>
          <w:numId w:val="35"/>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Records, comprising repair, calibration, inspection, spares and test reports as applicable and defined in this specification, shall be maintained by the Contractor.  </w:t>
      </w:r>
      <w:r>
        <w:rPr>
          <w:rFonts w:eastAsia="Calibri" w:cs="Times New Roman"/>
          <w:color w:val="262626"/>
          <w:sz w:val="24"/>
          <w:lang w:eastAsia="en-US" w:bidi="ar-SA"/>
        </w:rPr>
        <w:lastRenderedPageBreak/>
        <w:t>Additionally the Contractor is to keep records of all visits/survey reports, approvals and costs incurred in the repair/manufacture of the Contractor deliverables.  Where there is a legislative requirement, documents are to be kept for the period specified in that legal requirement.  All records must be made available to the Authority as required.</w:t>
      </w:r>
    </w:p>
    <w:p w14:paraId="79FD6A0E" w14:textId="77777777" w:rsidR="00475B9E" w:rsidRDefault="00475B9E" w:rsidP="00475B9E">
      <w:pPr>
        <w:keepNext/>
        <w:keepLines/>
        <w:widowControl/>
        <w:numPr>
          <w:ilvl w:val="0"/>
          <w:numId w:val="33"/>
        </w:numPr>
        <w:overflowPunct w:val="0"/>
        <w:autoSpaceDE/>
        <w:adjustRightInd w:val="0"/>
        <w:spacing w:before="240" w:after="240" w:line="276" w:lineRule="auto"/>
        <w:textAlignment w:val="baseline"/>
        <w:outlineLvl w:val="1"/>
        <w:rPr>
          <w:rFonts w:eastAsia="Times New Roman" w:cs="Times New Roman"/>
          <w:b/>
          <w:bCs/>
          <w:color w:val="0C499C"/>
          <w:sz w:val="24"/>
          <w:szCs w:val="26"/>
          <w:lang w:eastAsia="en-US" w:bidi="ar-SA"/>
        </w:rPr>
      </w:pPr>
      <w:r>
        <w:rPr>
          <w:rFonts w:eastAsia="Times New Roman" w:cs="Times New Roman"/>
          <w:b/>
          <w:bCs/>
          <w:color w:val="0C499C"/>
          <w:sz w:val="24"/>
          <w:szCs w:val="26"/>
          <w:lang w:eastAsia="en-US" w:bidi="ar-SA"/>
        </w:rPr>
        <w:t xml:space="preserve"> Repair Policy</w:t>
      </w:r>
    </w:p>
    <w:p w14:paraId="09DA850A" w14:textId="77777777" w:rsidR="00475B9E" w:rsidRDefault="00475B9E" w:rsidP="00475B9E">
      <w:pPr>
        <w:widowControl/>
        <w:autoSpaceDE/>
        <w:spacing w:after="240" w:line="280" w:lineRule="exact"/>
        <w:rPr>
          <w:rFonts w:eastAsia="Calibri" w:cs="Times New Roman"/>
          <w:color w:val="262626"/>
          <w:sz w:val="24"/>
          <w:lang w:eastAsia="en-US" w:bidi="ar-SA"/>
        </w:rPr>
      </w:pPr>
      <w:r>
        <w:rPr>
          <w:rFonts w:eastAsia="Calibri" w:cs="Times New Roman"/>
          <w:color w:val="262626"/>
          <w:sz w:val="24"/>
          <w:lang w:eastAsia="en-US" w:bidi="ar-SA"/>
        </w:rPr>
        <w:t>4.1</w:t>
      </w:r>
      <w:r>
        <w:rPr>
          <w:rFonts w:eastAsia="Calibri" w:cs="Times New Roman"/>
          <w:color w:val="262626"/>
          <w:sz w:val="24"/>
          <w:lang w:eastAsia="en-US" w:bidi="ar-SA"/>
        </w:rPr>
        <w:tab/>
      </w:r>
      <w:r>
        <w:rPr>
          <w:rFonts w:eastAsia="Calibri" w:cs="Times New Roman"/>
          <w:b/>
          <w:color w:val="262626"/>
          <w:sz w:val="24"/>
          <w:lang w:eastAsia="en-US" w:bidi="ar-SA"/>
        </w:rPr>
        <w:t xml:space="preserve"> Repair</w:t>
      </w:r>
      <w:r>
        <w:rPr>
          <w:rFonts w:eastAsia="Calibri" w:cs="Times New Roman"/>
          <w:color w:val="262626"/>
          <w:sz w:val="24"/>
          <w:lang w:eastAsia="en-US" w:bidi="ar-SA"/>
        </w:rPr>
        <w:t xml:space="preserve">. </w:t>
      </w:r>
      <w:r>
        <w:rPr>
          <w:rFonts w:eastAsia="Calibri"/>
          <w:color w:val="262626"/>
          <w:sz w:val="24"/>
          <w:lang w:eastAsia="en-US" w:bidi="ar-SA"/>
        </w:rPr>
        <w:t>Assemblies submitted for repair will have been removed from service for a multitude of reasons. This specification is not to be considered as comprehensive for the work requirement and is not to be used as a reason to limit any work on the assembly.  It is the Contractor's responsibility to produce a comprehensive repair specification for each item and to ensure that the quality of the assembly returned after refurbishment / repair shall meet the requirements.</w:t>
      </w:r>
      <w:r>
        <w:rPr>
          <w:rFonts w:eastAsia="Calibri" w:cs="Times New Roman"/>
          <w:color w:val="262626"/>
          <w:sz w:val="24"/>
          <w:lang w:eastAsia="en-US" w:bidi="ar-SA"/>
        </w:rPr>
        <w:t xml:space="preserve"> </w:t>
      </w:r>
    </w:p>
    <w:p w14:paraId="1F2E7E1E" w14:textId="77777777" w:rsidR="00475B9E" w:rsidRDefault="00475B9E" w:rsidP="00475B9E">
      <w:pPr>
        <w:widowControl/>
        <w:autoSpaceDE/>
        <w:spacing w:after="240" w:line="280" w:lineRule="exact"/>
        <w:rPr>
          <w:rFonts w:eastAsia="Calibri" w:cs="Times New Roman"/>
          <w:color w:val="262626"/>
          <w:sz w:val="24"/>
          <w:lang w:eastAsia="en-US" w:bidi="ar-SA"/>
        </w:rPr>
      </w:pPr>
      <w:r>
        <w:rPr>
          <w:rFonts w:eastAsia="Calibri" w:cs="Times New Roman"/>
          <w:color w:val="262626"/>
          <w:sz w:val="24"/>
          <w:lang w:eastAsia="en-US" w:bidi="ar-SA"/>
        </w:rPr>
        <w:t>4.2</w:t>
      </w:r>
      <w:r>
        <w:rPr>
          <w:rFonts w:eastAsia="Calibri" w:cs="Times New Roman"/>
          <w:color w:val="262626"/>
          <w:sz w:val="24"/>
          <w:lang w:eastAsia="en-US" w:bidi="ar-SA"/>
        </w:rPr>
        <w:tab/>
        <w:t xml:space="preserve"> </w:t>
      </w:r>
      <w:r>
        <w:rPr>
          <w:rFonts w:eastAsia="Calibri" w:cs="Times New Roman"/>
          <w:b/>
          <w:color w:val="262626"/>
          <w:sz w:val="24"/>
          <w:lang w:eastAsia="en-US" w:bidi="ar-SA"/>
        </w:rPr>
        <w:t>Beyond Economical repair (BER</w:t>
      </w:r>
      <w:r>
        <w:rPr>
          <w:rFonts w:eastAsia="Calibri" w:cs="Times New Roman"/>
          <w:color w:val="262626"/>
          <w:sz w:val="24"/>
          <w:lang w:eastAsia="en-US" w:bidi="ar-SA"/>
        </w:rPr>
        <w:t xml:space="preserve">). </w:t>
      </w:r>
      <w:r>
        <w:rPr>
          <w:rFonts w:eastAsia="Calibri"/>
          <w:color w:val="262626"/>
          <w:sz w:val="24"/>
          <w:lang w:eastAsia="en-US" w:bidi="ar-SA"/>
        </w:rPr>
        <w:t>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w:t>
      </w:r>
      <w:r>
        <w:rPr>
          <w:rFonts w:eastAsia="Calibri"/>
          <w:color w:val="262626"/>
          <w:sz w:val="24"/>
          <w:vertAlign w:val="superscript"/>
          <w:lang w:eastAsia="en-US" w:bidi="ar-SA"/>
        </w:rPr>
        <w:footnoteReference w:id="5"/>
      </w:r>
      <w:r>
        <w:rPr>
          <w:rFonts w:eastAsia="Calibri"/>
          <w:color w:val="262626"/>
          <w:sz w:val="24"/>
          <w:lang w:eastAsia="en-US" w:bidi="ar-SA"/>
        </w:rPr>
        <w:t xml:space="preserve"> as supplied to the MoD.  </w:t>
      </w:r>
      <w:r>
        <w:rPr>
          <w:rFonts w:eastAsia="Calibri"/>
          <w:iCs/>
          <w:color w:val="262626"/>
          <w:sz w:val="24"/>
          <w:lang w:eastAsia="en-US" w:bidi="ar-SA"/>
        </w:rPr>
        <w:t>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available or demand exceeds available supply chain stock.</w:t>
      </w:r>
      <w:r>
        <w:rPr>
          <w:rFonts w:eastAsia="Calibri"/>
          <w:color w:val="262626"/>
          <w:sz w:val="24"/>
          <w:lang w:eastAsia="en-US" w:bidi="ar-SA"/>
        </w:rPr>
        <w:t xml:space="preserve"> Once BER has been agreed the Authority will issue disposal instructions for the scrapped carcass accordingly.</w:t>
      </w:r>
    </w:p>
    <w:p w14:paraId="55A90230" w14:textId="77777777" w:rsidR="00475B9E" w:rsidRDefault="00475B9E" w:rsidP="00475B9E">
      <w:pPr>
        <w:widowControl/>
        <w:autoSpaceDE/>
        <w:spacing w:after="240" w:line="280" w:lineRule="exact"/>
        <w:rPr>
          <w:rFonts w:eastAsia="Calibri"/>
          <w:color w:val="262626"/>
          <w:sz w:val="24"/>
          <w:lang w:eastAsia="en-US" w:bidi="ar-SA"/>
        </w:rPr>
      </w:pPr>
      <w:r>
        <w:rPr>
          <w:rFonts w:eastAsia="Calibri"/>
          <w:color w:val="262626"/>
          <w:sz w:val="24"/>
          <w:lang w:eastAsia="en-US" w:bidi="ar-SA"/>
        </w:rPr>
        <w:t>4.3</w:t>
      </w:r>
      <w:r>
        <w:rPr>
          <w:rFonts w:eastAsia="Calibri"/>
          <w:color w:val="262626"/>
          <w:sz w:val="24"/>
          <w:lang w:eastAsia="en-US" w:bidi="ar-SA"/>
        </w:rPr>
        <w:tab/>
      </w:r>
      <w:r>
        <w:rPr>
          <w:rFonts w:eastAsia="Calibri"/>
          <w:b/>
          <w:color w:val="262626"/>
          <w:sz w:val="24"/>
          <w:lang w:eastAsia="en-US" w:bidi="ar-SA"/>
        </w:rPr>
        <w:t>Replacement Parts</w:t>
      </w:r>
      <w:r>
        <w:rPr>
          <w:rFonts w:eastAsia="Calibri"/>
          <w:color w:val="262626"/>
          <w:sz w:val="24"/>
          <w:lang w:eastAsia="en-US" w:bidi="ar-SA"/>
        </w:rPr>
        <w:t>. Procurement of all replacement parts used in the repair shall be the responsibility of the Contractor.  All parts shall meet the OEM specification and shall be purchased from approved suppliers.  Certificates of conformity (COC) shall be obtained for all parts which have not been sourced through the OEM, and shall be made available to the Babcock Land Defence Limited Repair Manager or a nominated representative when requested.</w:t>
      </w:r>
    </w:p>
    <w:p w14:paraId="4FC5DB9B" w14:textId="77777777" w:rsidR="00475B9E" w:rsidRDefault="00475B9E" w:rsidP="00475B9E">
      <w:pPr>
        <w:widowControl/>
        <w:autoSpaceDE/>
        <w:spacing w:after="240" w:line="280" w:lineRule="exact"/>
        <w:rPr>
          <w:rFonts w:eastAsia="Calibri" w:cs="Times New Roman"/>
          <w:color w:val="262626"/>
          <w:sz w:val="24"/>
          <w:lang w:eastAsia="en-US" w:bidi="ar-SA"/>
        </w:rPr>
      </w:pPr>
    </w:p>
    <w:p w14:paraId="74869FEC" w14:textId="77777777" w:rsidR="00475B9E" w:rsidRDefault="00475B9E" w:rsidP="00475B9E">
      <w:pPr>
        <w:widowControl/>
        <w:numPr>
          <w:ilvl w:val="1"/>
          <w:numId w:val="36"/>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olor w:val="262626"/>
          <w:sz w:val="24"/>
          <w:lang w:eastAsia="en-US" w:bidi="ar-SA"/>
        </w:rPr>
        <w:t>The following items are to be considered as replacement where necessary.</w:t>
      </w:r>
    </w:p>
    <w:p w14:paraId="6BB22009" w14:textId="77777777" w:rsidR="00475B9E" w:rsidRDefault="00475B9E" w:rsidP="00475B9E">
      <w:pPr>
        <w:widowControl/>
        <w:numPr>
          <w:ilvl w:val="0"/>
          <w:numId w:val="37"/>
        </w:numPr>
        <w:overflowPunct w:val="0"/>
        <w:autoSpaceDE/>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t>All seals and gaskets.</w:t>
      </w:r>
    </w:p>
    <w:p w14:paraId="2B83EA7D" w14:textId="77777777" w:rsidR="00475B9E" w:rsidRDefault="00475B9E" w:rsidP="00475B9E">
      <w:pPr>
        <w:widowControl/>
        <w:numPr>
          <w:ilvl w:val="0"/>
          <w:numId w:val="37"/>
        </w:numPr>
        <w:overflowPunct w:val="0"/>
        <w:autoSpaceDE/>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All flexible hoses. </w:t>
      </w:r>
    </w:p>
    <w:p w14:paraId="7EC78291" w14:textId="77777777" w:rsidR="00475B9E" w:rsidRDefault="00475B9E" w:rsidP="00475B9E">
      <w:pPr>
        <w:widowControl/>
        <w:numPr>
          <w:ilvl w:val="0"/>
          <w:numId w:val="37"/>
        </w:numPr>
        <w:overflowPunct w:val="0"/>
        <w:autoSpaceDE/>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lastRenderedPageBreak/>
        <w:t>Nuts, bolts and washers.</w:t>
      </w:r>
    </w:p>
    <w:p w14:paraId="46E8E79E" w14:textId="77777777" w:rsidR="00475B9E" w:rsidRDefault="00475B9E" w:rsidP="00475B9E">
      <w:pPr>
        <w:widowControl/>
        <w:numPr>
          <w:ilvl w:val="0"/>
          <w:numId w:val="37"/>
        </w:numPr>
        <w:overflowPunct w:val="0"/>
        <w:autoSpaceDE/>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t>Any shelf-life items.</w:t>
      </w:r>
    </w:p>
    <w:p w14:paraId="700A6473" w14:textId="77777777" w:rsidR="00475B9E" w:rsidRDefault="00475B9E" w:rsidP="00475B9E">
      <w:pPr>
        <w:widowControl/>
        <w:numPr>
          <w:ilvl w:val="1"/>
          <w:numId w:val="38"/>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 </w:t>
      </w:r>
      <w:r>
        <w:rPr>
          <w:rFonts w:eastAsia="Calibri" w:cs="Times New Roman"/>
          <w:b/>
          <w:color w:val="262626"/>
          <w:sz w:val="24"/>
          <w:lang w:eastAsia="en-US" w:bidi="ar-SA"/>
        </w:rPr>
        <w:t>Safety.</w:t>
      </w:r>
      <w:r>
        <w:rPr>
          <w:rFonts w:eastAsia="Calibri" w:cs="Times New Roman"/>
          <w:color w:val="262626"/>
          <w:sz w:val="24"/>
          <w:lang w:eastAsia="en-US" w:bidi="ar-SA"/>
        </w:rPr>
        <w:t xml:space="preserve"> The Contractor has an obligation towards safety.  Any failures or incidents in relation to the equipment which affects safety shall be reported to the Babcock Land Defence Limited Repair Manager without delay.  The Babcock Land Defence Limited Repair Manager shall be entitled to require action to be taken to correct the failure and to prevent reoccurrence.</w:t>
      </w:r>
    </w:p>
    <w:p w14:paraId="59BC77A0" w14:textId="77777777" w:rsidR="00475B9E" w:rsidRDefault="00475B9E" w:rsidP="00475B9E">
      <w:pPr>
        <w:widowControl/>
        <w:numPr>
          <w:ilvl w:val="1"/>
          <w:numId w:val="38"/>
        </w:numPr>
        <w:overflowPunct w:val="0"/>
        <w:autoSpaceDE/>
        <w:adjustRightInd w:val="0"/>
        <w:spacing w:after="240" w:line="280" w:lineRule="exact"/>
        <w:ind w:left="0" w:firstLine="0"/>
        <w:textAlignment w:val="baseline"/>
        <w:rPr>
          <w:rFonts w:eastAsia="Calibri" w:cs="Times New Roman"/>
          <w:color w:val="262626"/>
          <w:sz w:val="24"/>
          <w:lang w:eastAsia="en-US" w:bidi="ar-SA"/>
        </w:rPr>
      </w:pPr>
      <w:r>
        <w:rPr>
          <w:rFonts w:eastAsia="Calibri"/>
          <w:b/>
          <w:color w:val="262626"/>
          <w:sz w:val="24"/>
          <w:lang w:eastAsia="en-US" w:bidi="ar-SA"/>
        </w:rPr>
        <w:t>Modifications</w:t>
      </w:r>
      <w:r>
        <w:rPr>
          <w:rFonts w:eastAsia="Calibri"/>
          <w:color w:val="262626"/>
          <w:sz w:val="24"/>
          <w:lang w:eastAsia="en-US" w:bidi="ar-SA"/>
        </w:rPr>
        <w:t xml:space="preserve">. All modifications approved by the OEM &amp; MoD as defined in the latest technical documentation shall be incorporated as part of the repair. Unauthorised modifications shall not be incorporated. Current known modifications and general instructions are detailed in the AESP 2350-L-200 </w:t>
      </w:r>
      <w:proofErr w:type="spellStart"/>
      <w:r>
        <w:rPr>
          <w:rFonts w:eastAsia="Calibri"/>
          <w:color w:val="262626"/>
          <w:sz w:val="24"/>
          <w:lang w:eastAsia="en-US" w:bidi="ar-SA"/>
        </w:rPr>
        <w:t>Octad</w:t>
      </w:r>
      <w:proofErr w:type="spellEnd"/>
      <w:r>
        <w:rPr>
          <w:rFonts w:eastAsia="Calibri"/>
          <w:color w:val="262626"/>
          <w:sz w:val="24"/>
          <w:lang w:eastAsia="en-US" w:bidi="ar-SA"/>
        </w:rPr>
        <w:t>.</w:t>
      </w:r>
    </w:p>
    <w:p w14:paraId="2E462C0A" w14:textId="77777777" w:rsidR="00475B9E" w:rsidRDefault="00475B9E" w:rsidP="00475B9E">
      <w:pPr>
        <w:keepNext/>
        <w:keepLines/>
        <w:widowControl/>
        <w:tabs>
          <w:tab w:val="left" w:pos="2655"/>
        </w:tabs>
        <w:autoSpaceDE/>
        <w:spacing w:before="240" w:after="240" w:line="276" w:lineRule="auto"/>
        <w:outlineLvl w:val="1"/>
        <w:rPr>
          <w:rFonts w:eastAsia="Times New Roman" w:cs="Times New Roman"/>
          <w:b/>
          <w:bCs/>
          <w:color w:val="0C499C"/>
          <w:sz w:val="24"/>
          <w:szCs w:val="26"/>
          <w:lang w:eastAsia="en-US" w:bidi="ar-SA"/>
        </w:rPr>
      </w:pPr>
      <w:r>
        <w:rPr>
          <w:rFonts w:eastAsia="Times New Roman" w:cs="Times New Roman"/>
          <w:b/>
          <w:bCs/>
          <w:color w:val="0C499C"/>
          <w:sz w:val="24"/>
          <w:szCs w:val="26"/>
          <w:lang w:eastAsia="en-US" w:bidi="ar-SA"/>
        </w:rPr>
        <w:t>5.0 Repair Requirement</w:t>
      </w:r>
    </w:p>
    <w:p w14:paraId="55143939" w14:textId="77777777" w:rsidR="00475B9E" w:rsidRDefault="00475B9E" w:rsidP="00475B9E">
      <w:pPr>
        <w:widowControl/>
        <w:autoSpaceDE/>
        <w:spacing w:after="240" w:line="280" w:lineRule="exact"/>
        <w:rPr>
          <w:rFonts w:eastAsia="Calibri"/>
          <w:color w:val="262626"/>
          <w:sz w:val="24"/>
          <w:lang w:eastAsia="en-US" w:bidi="ar-SA"/>
        </w:rPr>
      </w:pPr>
      <w:r>
        <w:rPr>
          <w:rFonts w:eastAsia="Calibri" w:cs="Times New Roman"/>
          <w:color w:val="262626"/>
          <w:sz w:val="24"/>
          <w:lang w:eastAsia="en-US" w:bidi="ar-SA"/>
        </w:rPr>
        <w:t>5.1</w:t>
      </w:r>
      <w:r>
        <w:rPr>
          <w:rFonts w:eastAsia="Calibri" w:cs="Times New Roman"/>
          <w:color w:val="262626"/>
          <w:sz w:val="24"/>
          <w:lang w:eastAsia="en-US" w:bidi="ar-SA"/>
        </w:rPr>
        <w:tab/>
      </w:r>
      <w:r>
        <w:rPr>
          <w:rFonts w:eastAsia="Calibri" w:cs="Times New Roman"/>
          <w:b/>
          <w:color w:val="262626"/>
          <w:sz w:val="24"/>
          <w:lang w:eastAsia="en-US" w:bidi="ar-SA"/>
        </w:rPr>
        <w:t>Repair Inspection</w:t>
      </w:r>
      <w:r>
        <w:rPr>
          <w:rFonts w:eastAsia="Calibri" w:cs="Times New Roman"/>
          <w:color w:val="262626"/>
          <w:sz w:val="24"/>
          <w:lang w:eastAsia="en-US" w:bidi="ar-SA"/>
        </w:rPr>
        <w:t xml:space="preserve">. </w:t>
      </w:r>
      <w:r>
        <w:rPr>
          <w:rFonts w:eastAsia="Calibri"/>
          <w:color w:val="262626"/>
          <w:sz w:val="24"/>
          <w:lang w:eastAsia="en-US" w:bidi="ar-SA"/>
        </w:rPr>
        <w:t>Assemblies received for repair are to be checked for correct nomenclature and part number and a report produced detailing the modification status (if applicable), serial number,</w:t>
      </w:r>
      <w:r>
        <w:rPr>
          <w:rFonts w:eastAsia="Calibri"/>
          <w:color w:val="FF0000"/>
          <w:sz w:val="24"/>
          <w:lang w:eastAsia="en-US" w:bidi="ar-SA"/>
        </w:rPr>
        <w:t xml:space="preserve"> </w:t>
      </w:r>
      <w:r>
        <w:rPr>
          <w:rFonts w:eastAsia="Calibri"/>
          <w:color w:val="262626"/>
          <w:sz w:val="24"/>
          <w:lang w:eastAsia="en-US" w:bidi="ar-SA"/>
        </w:rPr>
        <w:t>any significant damage and/or missing items.</w:t>
      </w:r>
    </w:p>
    <w:p w14:paraId="03E42564" w14:textId="77777777" w:rsidR="00475B9E" w:rsidRDefault="00475B9E" w:rsidP="00475B9E">
      <w:pPr>
        <w:widowControl/>
        <w:autoSpaceDE/>
        <w:spacing w:after="240" w:line="280" w:lineRule="exact"/>
        <w:rPr>
          <w:rFonts w:eastAsia="Calibri"/>
          <w:color w:val="FF0000"/>
          <w:sz w:val="24"/>
          <w:szCs w:val="24"/>
          <w:lang w:eastAsia="en-US" w:bidi="ar-SA"/>
        </w:rPr>
      </w:pPr>
      <w:r>
        <w:rPr>
          <w:rFonts w:eastAsia="Calibri"/>
          <w:color w:val="262626"/>
          <w:sz w:val="24"/>
          <w:lang w:eastAsia="en-US" w:bidi="ar-SA"/>
        </w:rPr>
        <w:t xml:space="preserve">5.2      </w:t>
      </w:r>
      <w:r>
        <w:rPr>
          <w:rFonts w:eastAsia="Calibri"/>
          <w:b/>
          <w:color w:val="262626"/>
          <w:sz w:val="24"/>
          <w:lang w:eastAsia="en-US" w:bidi="ar-SA"/>
        </w:rPr>
        <w:t>MOD Form 445 (Discrepancy Report)</w:t>
      </w:r>
      <w:r>
        <w:rPr>
          <w:rFonts w:eastAsia="Calibri"/>
          <w:color w:val="262626"/>
          <w:sz w:val="24"/>
          <w:lang w:eastAsia="en-US" w:bidi="ar-SA"/>
        </w:rPr>
        <w:t xml:space="preserve">.  Any discrepancies in the items delivered should be reported using MoD Form 445 revised 02/16 (Discrepancy Report).  These reports shall be completed in accordance with the criteria laid down in JSP 886, Volume 4 Chapter 3 and distributed as required by the Contract with two copies to the issuing depot email </w:t>
      </w:r>
      <w:hyperlink r:id="rId14" w:history="1">
        <w:r>
          <w:rPr>
            <w:rStyle w:val="Hyperlink"/>
            <w:rFonts w:eastAsia="Calibri"/>
            <w:color w:val="0000FF"/>
            <w:sz w:val="24"/>
            <w:lang w:eastAsia="en-US" w:bidi="ar-SA"/>
          </w:rPr>
          <w:t>DESLCSLS-LogMACDRTeam@mod.gov.uk</w:t>
        </w:r>
      </w:hyperlink>
      <w:r>
        <w:rPr>
          <w:rFonts w:eastAsia="Calibri"/>
          <w:color w:val="262626"/>
          <w:sz w:val="24"/>
          <w:lang w:eastAsia="en-US" w:bidi="ar-SA"/>
        </w:rPr>
        <w:t xml:space="preserve"> and one to the Babcock Land Defence Limited Repair Manager</w:t>
      </w:r>
      <w:r>
        <w:rPr>
          <w:rFonts w:eastAsia="Calibri"/>
          <w:color w:val="FF0000"/>
          <w:sz w:val="24"/>
          <w:szCs w:val="24"/>
          <w:lang w:eastAsia="en-US" w:bidi="ar-SA"/>
        </w:rPr>
        <w:t>.</w:t>
      </w:r>
    </w:p>
    <w:p w14:paraId="627B0D19" w14:textId="77777777" w:rsidR="00475B9E" w:rsidRDefault="00475B9E" w:rsidP="00475B9E">
      <w:pPr>
        <w:widowControl/>
        <w:autoSpaceDE/>
        <w:spacing w:after="240" w:line="280" w:lineRule="exact"/>
        <w:rPr>
          <w:rFonts w:eastAsia="Calibri"/>
          <w:color w:val="262626"/>
          <w:sz w:val="24"/>
          <w:lang w:eastAsia="en-US" w:bidi="ar-SA"/>
        </w:rPr>
      </w:pPr>
      <w:r>
        <w:rPr>
          <w:rFonts w:eastAsia="Calibri"/>
          <w:sz w:val="24"/>
          <w:szCs w:val="24"/>
          <w:lang w:eastAsia="en-US" w:bidi="ar-SA"/>
        </w:rPr>
        <w:t>5.3</w:t>
      </w:r>
      <w:r>
        <w:rPr>
          <w:rFonts w:eastAsia="Calibri"/>
          <w:sz w:val="24"/>
          <w:szCs w:val="24"/>
          <w:lang w:eastAsia="en-US" w:bidi="ar-SA"/>
        </w:rPr>
        <w:tab/>
      </w:r>
      <w:r>
        <w:rPr>
          <w:rFonts w:eastAsia="Calibri"/>
          <w:b/>
          <w:sz w:val="24"/>
          <w:szCs w:val="24"/>
          <w:lang w:eastAsia="en-US" w:bidi="ar-SA"/>
        </w:rPr>
        <w:t>Disassembly.</w:t>
      </w:r>
      <w:r>
        <w:rPr>
          <w:rFonts w:eastAsia="Calibri"/>
          <w:sz w:val="24"/>
          <w:szCs w:val="24"/>
          <w:lang w:eastAsia="en-US" w:bidi="ar-SA"/>
        </w:rPr>
        <w:t xml:space="preserve"> </w:t>
      </w:r>
      <w:r>
        <w:rPr>
          <w:rFonts w:eastAsia="Calibri"/>
          <w:color w:val="262626"/>
          <w:sz w:val="24"/>
          <w:lang w:eastAsia="en-US" w:bidi="ar-SA"/>
        </w:rPr>
        <w:t>A detailed inspection of all components shall be carried out, with a full survey report raised to establish the extent of the work requirements.  The survey report shall be sent to the Babcock Land Defence Limited Repair Manager for repair approval as per para 3.2.</w:t>
      </w:r>
    </w:p>
    <w:p w14:paraId="25B25286" w14:textId="77777777" w:rsidR="00475B9E" w:rsidRDefault="00475B9E" w:rsidP="00475B9E">
      <w:pPr>
        <w:widowControl/>
        <w:autoSpaceDE/>
        <w:spacing w:after="240" w:line="280" w:lineRule="exact"/>
        <w:rPr>
          <w:rFonts w:eastAsia="Calibri"/>
          <w:color w:val="262626"/>
          <w:sz w:val="24"/>
          <w:lang w:eastAsia="en-US" w:bidi="ar-SA"/>
        </w:rPr>
      </w:pPr>
      <w:r>
        <w:rPr>
          <w:rFonts w:eastAsia="Calibri"/>
          <w:color w:val="262626"/>
          <w:sz w:val="24"/>
          <w:lang w:eastAsia="en-US" w:bidi="ar-SA"/>
        </w:rPr>
        <w:t>5.4</w:t>
      </w:r>
      <w:r>
        <w:rPr>
          <w:rFonts w:eastAsia="Calibri"/>
          <w:color w:val="262626"/>
          <w:sz w:val="24"/>
          <w:lang w:eastAsia="en-US" w:bidi="ar-SA"/>
        </w:rPr>
        <w:tab/>
      </w:r>
      <w:r>
        <w:rPr>
          <w:rFonts w:eastAsia="Calibri"/>
          <w:b/>
          <w:color w:val="262626"/>
          <w:sz w:val="24"/>
          <w:lang w:eastAsia="en-US" w:bidi="ar-SA"/>
        </w:rPr>
        <w:t>Repair Requirement</w:t>
      </w:r>
      <w:r>
        <w:rPr>
          <w:rFonts w:eastAsia="Calibri"/>
          <w:color w:val="262626"/>
          <w:sz w:val="24"/>
          <w:lang w:eastAsia="en-US" w:bidi="ar-SA"/>
        </w:rPr>
        <w:t xml:space="preserve">. The scope of the repairs to be carried out shall be determined from the initial assessment report (Strip survey) prior to repair action against OEM specification.  A full repair survey report in soft copy shall be submitted before commencement for approval to proceed. At this stage, components being replaced are to be disposed of using Contractor’s formal quality control procedures.  All remaining components shall be inspected to establish their suitability for re-use or reclamation.  Those found not suitable are to be disposed of by the Contractor once approval for the repair has been given by the Authority / Babcock Land Defence Limited Repair Manager. </w:t>
      </w:r>
    </w:p>
    <w:p w14:paraId="45149B5F" w14:textId="77777777" w:rsidR="00475B9E" w:rsidRDefault="00475B9E" w:rsidP="00475B9E">
      <w:pPr>
        <w:widowControl/>
        <w:autoSpaceDE/>
        <w:spacing w:after="240" w:line="280" w:lineRule="exact"/>
        <w:rPr>
          <w:rFonts w:eastAsia="Times New Roman"/>
          <w:kern w:val="22"/>
          <w:szCs w:val="20"/>
          <w:lang w:eastAsia="en-US" w:bidi="ar-SA"/>
        </w:rPr>
      </w:pPr>
      <w:r>
        <w:rPr>
          <w:rFonts w:eastAsia="Calibri"/>
          <w:color w:val="262626"/>
          <w:sz w:val="24"/>
          <w:lang w:eastAsia="en-US" w:bidi="ar-SA"/>
        </w:rPr>
        <w:t>5.5</w:t>
      </w:r>
      <w:r>
        <w:rPr>
          <w:rFonts w:eastAsia="Calibri"/>
          <w:color w:val="262626"/>
          <w:sz w:val="24"/>
          <w:lang w:eastAsia="en-US" w:bidi="ar-SA"/>
        </w:rPr>
        <w:tab/>
        <w:t xml:space="preserve"> </w:t>
      </w:r>
      <w:r>
        <w:rPr>
          <w:rFonts w:eastAsia="Calibri"/>
          <w:b/>
          <w:color w:val="262626"/>
          <w:sz w:val="24"/>
          <w:lang w:eastAsia="en-US" w:bidi="ar-SA"/>
        </w:rPr>
        <w:t>Rebuild</w:t>
      </w:r>
      <w:r>
        <w:rPr>
          <w:rFonts w:eastAsia="Calibri"/>
          <w:color w:val="262626"/>
          <w:sz w:val="24"/>
          <w:lang w:eastAsia="en-US" w:bidi="ar-SA"/>
        </w:rPr>
        <w:t>. Assemblies are to be rebuilt in accordance with the latest OEM specification using reclaimed and new components, incorporating all approved modifications where applicable.</w:t>
      </w:r>
    </w:p>
    <w:p w14:paraId="42996A4C" w14:textId="77777777" w:rsidR="00475B9E" w:rsidRDefault="00475B9E" w:rsidP="00475B9E">
      <w:pPr>
        <w:widowControl/>
        <w:tabs>
          <w:tab w:val="left" w:pos="-720"/>
          <w:tab w:val="left" w:pos="0"/>
          <w:tab w:val="left" w:pos="60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r>
        <w:rPr>
          <w:rFonts w:eastAsia="Times New Roman"/>
          <w:kern w:val="22"/>
          <w:szCs w:val="20"/>
          <w:lang w:eastAsia="en-US" w:bidi="ar-SA"/>
        </w:rPr>
        <w:t>5.6</w:t>
      </w:r>
      <w:r>
        <w:rPr>
          <w:rFonts w:eastAsia="Times New Roman"/>
          <w:kern w:val="22"/>
          <w:szCs w:val="20"/>
          <w:lang w:eastAsia="en-US" w:bidi="ar-SA"/>
        </w:rPr>
        <w:tab/>
      </w:r>
      <w:r>
        <w:rPr>
          <w:rFonts w:eastAsia="Times New Roman"/>
          <w:b/>
          <w:kern w:val="22"/>
          <w:sz w:val="24"/>
          <w:szCs w:val="24"/>
          <w:lang w:eastAsia="en-US" w:bidi="ar-SA"/>
        </w:rPr>
        <w:t>Identification and Marking</w:t>
      </w:r>
      <w:r>
        <w:rPr>
          <w:rFonts w:eastAsia="Times New Roman"/>
          <w:kern w:val="22"/>
          <w:szCs w:val="20"/>
          <w:lang w:eastAsia="en-US" w:bidi="ar-SA"/>
        </w:rPr>
        <w:t xml:space="preserve">. </w:t>
      </w:r>
      <w:r>
        <w:rPr>
          <w:rFonts w:eastAsia="Times New Roman"/>
          <w:kern w:val="22"/>
          <w:sz w:val="24"/>
          <w:szCs w:val="24"/>
          <w:lang w:eastAsia="en-US" w:bidi="ar-SA"/>
        </w:rPr>
        <w:t>The Contractor shall permanently fix an identification plate to the assembly indicating that they have been subject to repair.  The plate shall record.</w:t>
      </w:r>
    </w:p>
    <w:p w14:paraId="128FB6D6" w14:textId="77777777" w:rsidR="00475B9E" w:rsidRDefault="00475B9E" w:rsidP="00475B9E">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p>
    <w:p w14:paraId="2E65DF53" w14:textId="77777777" w:rsidR="00475B9E" w:rsidRDefault="00475B9E" w:rsidP="00475B9E">
      <w:pPr>
        <w:widowControl/>
        <w:numPr>
          <w:ilvl w:val="0"/>
          <w:numId w:val="39"/>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Pr>
          <w:rFonts w:eastAsia="Times New Roman"/>
          <w:kern w:val="22"/>
          <w:sz w:val="24"/>
          <w:szCs w:val="24"/>
          <w:lang w:eastAsia="en-US" w:bidi="ar-SA"/>
        </w:rPr>
        <w:t>Assembly Serial Number (if applicable).</w:t>
      </w:r>
    </w:p>
    <w:p w14:paraId="153533BE" w14:textId="77777777" w:rsidR="00475B9E" w:rsidRDefault="00475B9E" w:rsidP="00475B9E">
      <w:pPr>
        <w:widowControl/>
        <w:numPr>
          <w:ilvl w:val="0"/>
          <w:numId w:val="39"/>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Pr>
          <w:rFonts w:eastAsia="Times New Roman"/>
          <w:kern w:val="22"/>
          <w:sz w:val="24"/>
          <w:szCs w:val="24"/>
          <w:lang w:eastAsia="en-US" w:bidi="ar-SA"/>
        </w:rPr>
        <w:t>Part Number</w:t>
      </w:r>
    </w:p>
    <w:p w14:paraId="350EC987" w14:textId="77777777" w:rsidR="00475B9E" w:rsidRDefault="00475B9E" w:rsidP="00475B9E">
      <w:pPr>
        <w:widowControl/>
        <w:numPr>
          <w:ilvl w:val="0"/>
          <w:numId w:val="39"/>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Pr>
          <w:rFonts w:eastAsia="Times New Roman"/>
          <w:kern w:val="22"/>
          <w:sz w:val="24"/>
          <w:szCs w:val="24"/>
          <w:lang w:eastAsia="en-US" w:bidi="ar-SA"/>
        </w:rPr>
        <w:t xml:space="preserve">NSN </w:t>
      </w:r>
    </w:p>
    <w:p w14:paraId="13562127" w14:textId="77777777" w:rsidR="00475B9E" w:rsidRDefault="00475B9E" w:rsidP="00475B9E">
      <w:pPr>
        <w:keepNext/>
        <w:keepLines/>
        <w:widowControl/>
        <w:tabs>
          <w:tab w:val="left" w:pos="2655"/>
        </w:tabs>
        <w:autoSpaceDE/>
        <w:spacing w:before="240" w:after="240" w:line="276" w:lineRule="auto"/>
        <w:outlineLvl w:val="1"/>
        <w:rPr>
          <w:rFonts w:eastAsia="Times New Roman" w:cs="Times New Roman"/>
          <w:b/>
          <w:bCs/>
          <w:color w:val="0C499C"/>
          <w:sz w:val="38"/>
          <w:szCs w:val="26"/>
          <w:lang w:eastAsia="en-US" w:bidi="ar-SA"/>
        </w:rPr>
      </w:pPr>
      <w:r>
        <w:rPr>
          <w:rFonts w:eastAsia="Times New Roman" w:cs="Times New Roman"/>
          <w:b/>
          <w:bCs/>
          <w:color w:val="0C499C"/>
          <w:sz w:val="24"/>
          <w:szCs w:val="26"/>
          <w:lang w:eastAsia="en-US" w:bidi="ar-SA"/>
        </w:rPr>
        <w:t>6</w:t>
      </w:r>
      <w:r>
        <w:rPr>
          <w:rFonts w:eastAsia="Times New Roman" w:cs="Times New Roman"/>
          <w:b/>
          <w:bCs/>
          <w:color w:val="0C499C"/>
          <w:sz w:val="38"/>
          <w:szCs w:val="26"/>
          <w:lang w:eastAsia="en-US" w:bidi="ar-SA"/>
        </w:rPr>
        <w:t>.</w:t>
      </w:r>
      <w:r>
        <w:rPr>
          <w:rFonts w:eastAsia="Times New Roman" w:cs="Times New Roman"/>
          <w:b/>
          <w:bCs/>
          <w:color w:val="0C499C"/>
          <w:sz w:val="24"/>
          <w:szCs w:val="26"/>
          <w:lang w:eastAsia="en-US" w:bidi="ar-SA"/>
        </w:rPr>
        <w:t>0 Performance and Test Acceptance</w:t>
      </w:r>
    </w:p>
    <w:p w14:paraId="6A42983A" w14:textId="77777777" w:rsidR="00475B9E" w:rsidRDefault="00475B9E" w:rsidP="00475B9E">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lang w:bidi="ar-SA"/>
        </w:rPr>
      </w:pPr>
      <w:r>
        <w:rPr>
          <w:rFonts w:eastAsia="Times New Roman"/>
          <w:kern w:val="22"/>
          <w:sz w:val="24"/>
          <w:szCs w:val="24"/>
          <w:lang w:eastAsia="en-US" w:bidi="ar-SA"/>
        </w:rPr>
        <w:t>6.1</w:t>
      </w:r>
      <w:r>
        <w:rPr>
          <w:rFonts w:eastAsia="Times New Roman"/>
          <w:kern w:val="22"/>
          <w:sz w:val="24"/>
          <w:szCs w:val="24"/>
          <w:lang w:eastAsia="en-US" w:bidi="ar-SA"/>
        </w:rPr>
        <w:tab/>
      </w:r>
      <w:r>
        <w:rPr>
          <w:rFonts w:eastAsia="Times New Roman"/>
          <w:kern w:val="22"/>
          <w:sz w:val="24"/>
          <w:szCs w:val="24"/>
          <w:lang w:eastAsia="en-US" w:bidi="ar-SA"/>
        </w:rPr>
        <w:tab/>
      </w:r>
      <w:r>
        <w:rPr>
          <w:rFonts w:eastAsia="Times New Roman"/>
          <w:sz w:val="24"/>
          <w:szCs w:val="24"/>
          <w:lang w:bidi="ar-SA"/>
        </w:rPr>
        <w:t>On completion of repair the assembly shall be subjected to suitable static and dynamic testing and acceptance by the Contractor</w:t>
      </w:r>
      <w:r>
        <w:rPr>
          <w:rFonts w:eastAsia="Times New Roman"/>
          <w:lang w:bidi="ar-SA"/>
        </w:rPr>
        <w:t>.</w:t>
      </w:r>
    </w:p>
    <w:p w14:paraId="17D6D8B7" w14:textId="77777777" w:rsidR="00475B9E" w:rsidRDefault="00475B9E" w:rsidP="00475B9E">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lang w:bidi="ar-SA"/>
        </w:rPr>
      </w:pPr>
    </w:p>
    <w:p w14:paraId="2844B0AF" w14:textId="77777777" w:rsidR="00475B9E" w:rsidRDefault="00475B9E" w:rsidP="00475B9E">
      <w:pPr>
        <w:widowControl/>
        <w:overflowPunct w:val="0"/>
        <w:adjustRightInd w:val="0"/>
        <w:textAlignment w:val="baseline"/>
        <w:rPr>
          <w:rFonts w:eastAsia="Times New Roman"/>
          <w:sz w:val="24"/>
          <w:szCs w:val="24"/>
          <w:lang w:bidi="ar-SA"/>
        </w:rPr>
      </w:pPr>
      <w:r>
        <w:rPr>
          <w:rFonts w:eastAsia="Times New Roman"/>
          <w:sz w:val="24"/>
          <w:szCs w:val="24"/>
          <w:lang w:bidi="ar-SA"/>
        </w:rPr>
        <w:t>6.2</w:t>
      </w:r>
      <w:r>
        <w:rPr>
          <w:rFonts w:eastAsia="Times New Roman"/>
          <w:lang w:bidi="ar-SA"/>
        </w:rPr>
        <w:tab/>
      </w:r>
      <w:r>
        <w:rPr>
          <w:rFonts w:eastAsia="Times New Roman"/>
          <w:sz w:val="24"/>
          <w:szCs w:val="24"/>
          <w:lang w:bidi="ar-SA"/>
        </w:rPr>
        <w:t>Final testing of all assemblies shall be carried out in accordance with OEM/MoD procedures and standards and is to be accompanied with a Certificate or Conformity</w:t>
      </w:r>
      <w:r>
        <w:rPr>
          <w:rFonts w:eastAsia="Times New Roman"/>
          <w:sz w:val="24"/>
          <w:szCs w:val="24"/>
          <w:vertAlign w:val="superscript"/>
          <w:lang w:bidi="ar-SA"/>
        </w:rPr>
        <w:footnoteReference w:id="6"/>
      </w:r>
      <w:r>
        <w:rPr>
          <w:rFonts w:eastAsia="Times New Roman"/>
          <w:sz w:val="24"/>
          <w:szCs w:val="24"/>
          <w:lang w:bidi="ar-SA"/>
        </w:rPr>
        <w:t xml:space="preserve"> (C of C).  Where </w:t>
      </w:r>
      <w:r>
        <w:rPr>
          <w:rFonts w:eastAsia="Times New Roman"/>
          <w:iCs/>
          <w:sz w:val="24"/>
          <w:szCs w:val="24"/>
          <w:lang w:bidi="ar-SA"/>
        </w:rPr>
        <w:t xml:space="preserve">discrepancy </w:t>
      </w:r>
      <w:r>
        <w:rPr>
          <w:rFonts w:eastAsia="Times New Roman"/>
          <w:sz w:val="24"/>
          <w:szCs w:val="24"/>
          <w:lang w:bidi="ar-SA"/>
        </w:rPr>
        <w:t xml:space="preserve">exists between the OEM and MoD test specification the MoD specification will generally take precedence, but </w:t>
      </w:r>
      <w:r>
        <w:rPr>
          <w:rFonts w:eastAsia="Times New Roman"/>
          <w:iCs/>
          <w:sz w:val="24"/>
          <w:szCs w:val="24"/>
          <w:lang w:bidi="ar-SA"/>
        </w:rPr>
        <w:t xml:space="preserve">the </w:t>
      </w:r>
      <w:r>
        <w:rPr>
          <w:rFonts w:eastAsia="Times New Roman"/>
          <w:sz w:val="24"/>
          <w:szCs w:val="24"/>
          <w:lang w:bidi="ar-SA"/>
        </w:rPr>
        <w:t>Contractor shall ultimately seek clarification from the Authority / Babcock Land Defence Limited Repair Manager.  It is the responsibility of the Contractor to ensure that all test equipment is maintained and calibrated.</w:t>
      </w:r>
    </w:p>
    <w:p w14:paraId="6E3AF8FF" w14:textId="77777777" w:rsidR="00475B9E" w:rsidRDefault="00475B9E" w:rsidP="00475B9E">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p>
    <w:p w14:paraId="676F3D27" w14:textId="77777777" w:rsidR="00475B9E" w:rsidRDefault="00475B9E" w:rsidP="00475B9E">
      <w:pPr>
        <w:widowControl/>
        <w:overflowPunct w:val="0"/>
        <w:adjustRightInd w:val="0"/>
        <w:textAlignment w:val="baseline"/>
        <w:rPr>
          <w:rFonts w:eastAsia="Times New Roman"/>
          <w:sz w:val="24"/>
          <w:szCs w:val="24"/>
          <w:lang w:bidi="ar-SA"/>
        </w:rPr>
      </w:pPr>
      <w:r>
        <w:rPr>
          <w:rFonts w:eastAsia="Times New Roman" w:cs="Times New Roman"/>
          <w:kern w:val="22"/>
          <w:sz w:val="24"/>
          <w:szCs w:val="24"/>
          <w:lang w:eastAsia="en-US" w:bidi="ar-SA"/>
        </w:rPr>
        <w:t>6.3</w:t>
      </w:r>
      <w:r>
        <w:rPr>
          <w:rFonts w:eastAsia="Times New Roman" w:cs="Times New Roman"/>
          <w:kern w:val="22"/>
          <w:sz w:val="24"/>
          <w:szCs w:val="24"/>
          <w:lang w:eastAsia="en-US" w:bidi="ar-SA"/>
        </w:rPr>
        <w:tab/>
      </w:r>
      <w:r>
        <w:rPr>
          <w:rFonts w:eastAsia="Times New Roman"/>
          <w:sz w:val="24"/>
          <w:szCs w:val="24"/>
          <w:lang w:bidi="ar-SA"/>
        </w:rPr>
        <w:t>Inspection/test records shall be retained for all assemblies for a period of four years in accordance with DEFCON 609 and made available for the Babcock Land Defence Limited Repair Manager or nominated representatives of the Authority upon request.</w:t>
      </w:r>
    </w:p>
    <w:p w14:paraId="3189FE60" w14:textId="77777777" w:rsidR="00475B9E" w:rsidRDefault="00475B9E" w:rsidP="00475B9E">
      <w:pPr>
        <w:widowControl/>
        <w:overflowPunct w:val="0"/>
        <w:adjustRightInd w:val="0"/>
        <w:textAlignment w:val="baseline"/>
        <w:rPr>
          <w:rFonts w:eastAsia="Times New Roman"/>
          <w:sz w:val="24"/>
          <w:szCs w:val="24"/>
          <w:lang w:bidi="ar-SA"/>
        </w:rPr>
      </w:pPr>
    </w:p>
    <w:p w14:paraId="15F0705C" w14:textId="77777777" w:rsidR="00475B9E" w:rsidRDefault="00475B9E" w:rsidP="00475B9E">
      <w:pPr>
        <w:widowControl/>
        <w:overflowPunct w:val="0"/>
        <w:adjustRightInd w:val="0"/>
        <w:textAlignment w:val="baseline"/>
        <w:rPr>
          <w:rFonts w:eastAsia="Times New Roman"/>
          <w:sz w:val="24"/>
          <w:szCs w:val="24"/>
          <w:lang w:bidi="ar-SA"/>
        </w:rPr>
      </w:pPr>
      <w:r>
        <w:rPr>
          <w:rFonts w:eastAsia="Times New Roman"/>
          <w:sz w:val="24"/>
          <w:szCs w:val="24"/>
          <w:lang w:bidi="ar-SA"/>
        </w:rPr>
        <w:t>6.4</w:t>
      </w:r>
      <w:r>
        <w:rPr>
          <w:rFonts w:eastAsia="Times New Roman"/>
          <w:sz w:val="24"/>
          <w:szCs w:val="24"/>
          <w:lang w:bidi="ar-SA"/>
        </w:rPr>
        <w:tab/>
        <w:t>The Contractor is to ensure its Quality and Assurance processes are open to audit.</w:t>
      </w:r>
    </w:p>
    <w:p w14:paraId="441337D6" w14:textId="77777777" w:rsidR="00475B9E" w:rsidRDefault="00475B9E" w:rsidP="00475B9E">
      <w:pPr>
        <w:widowControl/>
        <w:overflowPunct w:val="0"/>
        <w:adjustRightInd w:val="0"/>
        <w:textAlignment w:val="baseline"/>
        <w:rPr>
          <w:rFonts w:eastAsia="Times New Roman"/>
          <w:sz w:val="24"/>
          <w:szCs w:val="24"/>
          <w:lang w:bidi="ar-SA"/>
        </w:rPr>
      </w:pPr>
    </w:p>
    <w:p w14:paraId="3051F259" w14:textId="77777777" w:rsidR="00475B9E" w:rsidRDefault="00475B9E" w:rsidP="00475B9E">
      <w:pPr>
        <w:widowControl/>
        <w:overflowPunct w:val="0"/>
        <w:adjustRightInd w:val="0"/>
        <w:textAlignment w:val="baseline"/>
        <w:rPr>
          <w:rFonts w:eastAsia="Times New Roman"/>
          <w:sz w:val="24"/>
          <w:szCs w:val="24"/>
          <w:lang w:bidi="ar-SA"/>
        </w:rPr>
      </w:pPr>
      <w:r>
        <w:rPr>
          <w:rFonts w:eastAsia="Times New Roman"/>
          <w:sz w:val="24"/>
          <w:szCs w:val="24"/>
          <w:lang w:bidi="ar-SA"/>
        </w:rPr>
        <w:t>6.5</w:t>
      </w:r>
      <w:r>
        <w:rPr>
          <w:rFonts w:eastAsia="Times New Roman"/>
          <w:sz w:val="24"/>
          <w:szCs w:val="24"/>
          <w:lang w:bidi="ar-SA"/>
        </w:rPr>
        <w:tab/>
        <w:t>At the time of packing a completed DEFFORM 129J (electronic delivery note) and signed Certificate of Conformity shall accompany every completed repair. A copy of each document shall be packed alongside the completed unit and a soft copy of each shall be emailed to BDSG Repair Manager.</w:t>
      </w:r>
    </w:p>
    <w:p w14:paraId="52CAFF7F" w14:textId="77777777" w:rsidR="00475B9E" w:rsidRDefault="00475B9E" w:rsidP="00475B9E">
      <w:pPr>
        <w:keepNext/>
        <w:keepLines/>
        <w:widowControl/>
        <w:tabs>
          <w:tab w:val="left" w:pos="2655"/>
        </w:tabs>
        <w:autoSpaceDE/>
        <w:spacing w:before="240" w:after="240" w:line="276" w:lineRule="auto"/>
        <w:outlineLvl w:val="1"/>
        <w:rPr>
          <w:rFonts w:eastAsia="Times New Roman" w:cs="Times New Roman"/>
          <w:b/>
          <w:bCs/>
          <w:color w:val="0C499C"/>
          <w:sz w:val="24"/>
          <w:szCs w:val="26"/>
          <w:lang w:eastAsia="en-US" w:bidi="ar-SA"/>
        </w:rPr>
      </w:pPr>
      <w:r>
        <w:rPr>
          <w:rFonts w:eastAsia="Times New Roman" w:cs="Times New Roman"/>
          <w:b/>
          <w:bCs/>
          <w:color w:val="0C499C"/>
          <w:sz w:val="24"/>
          <w:szCs w:val="26"/>
          <w:lang w:eastAsia="en-US" w:bidi="ar-SA"/>
        </w:rPr>
        <w:t>7.0 Preservation &amp; Packing</w:t>
      </w:r>
    </w:p>
    <w:p w14:paraId="50B889B2" w14:textId="77777777" w:rsidR="00475B9E" w:rsidRDefault="00475B9E" w:rsidP="00475B9E">
      <w:pPr>
        <w:widowControl/>
        <w:tabs>
          <w:tab w:val="left" w:pos="2655"/>
        </w:tabs>
        <w:autoSpaceDE/>
        <w:spacing w:after="240" w:line="280" w:lineRule="exact"/>
        <w:rPr>
          <w:rFonts w:eastAsia="Calibri" w:cs="Times New Roman"/>
          <w:color w:val="262626"/>
          <w:sz w:val="24"/>
          <w:lang w:eastAsia="en-US" w:bidi="ar-SA"/>
        </w:rPr>
      </w:pPr>
      <w:r>
        <w:rPr>
          <w:rFonts w:eastAsia="Calibri" w:cs="Times New Roman"/>
          <w:color w:val="262626"/>
          <w:sz w:val="24"/>
          <w:lang w:eastAsia="en-US" w:bidi="ar-SA"/>
        </w:rPr>
        <w:t xml:space="preserve">7.1     </w:t>
      </w:r>
      <w:r>
        <w:rPr>
          <w:rFonts w:eastAsia="Calibri" w:cs="Times New Roman"/>
          <w:color w:val="262626"/>
          <w:sz w:val="24"/>
          <w:szCs w:val="24"/>
          <w:lang w:eastAsia="en-US" w:bidi="ar-SA"/>
        </w:rPr>
        <w:t>Completed</w:t>
      </w:r>
      <w:r>
        <w:rPr>
          <w:rFonts w:eastAsia="Calibri" w:cs="Times New Roman"/>
          <w:color w:val="262626"/>
          <w:sz w:val="24"/>
          <w:lang w:eastAsia="en-US" w:bidi="ar-SA"/>
        </w:rPr>
        <w:t xml:space="preserve"> assemblies shall be internally &amp; externally preserved in accordance with DEF STAN 81-62 and DEF STAN 81-41. Packaging Requirements Military Packaging Accreditation Scheme (MPAS) Approved, Part 1 Issue No.9 dated 14/12/2016 - logistics and labelling and barcode types No Spaces in the Barcode  </w:t>
      </w:r>
    </w:p>
    <w:p w14:paraId="52875458" w14:textId="77777777" w:rsidR="00475B9E" w:rsidRDefault="00475B9E" w:rsidP="00475B9E">
      <w:pPr>
        <w:widowControl/>
        <w:tabs>
          <w:tab w:val="left" w:pos="2655"/>
        </w:tabs>
        <w:autoSpaceDE/>
        <w:spacing w:after="240" w:line="280" w:lineRule="exact"/>
        <w:rPr>
          <w:rFonts w:eastAsia="Calibri" w:cs="Times New Roman"/>
          <w:color w:val="262626"/>
          <w:sz w:val="24"/>
          <w:lang w:eastAsia="en-US" w:bidi="ar-SA"/>
        </w:rPr>
      </w:pPr>
      <w:r>
        <w:rPr>
          <w:rFonts w:eastAsia="Calibri" w:cs="Times New Roman"/>
          <w:color w:val="262626"/>
          <w:sz w:val="24"/>
          <w:lang w:eastAsia="en-US" w:bidi="ar-SA"/>
        </w:rPr>
        <w:t>7.2    Completed assemblies are to be packed in accordance with the relevant Service Packaging Instruction Sheet (SPIS) and to the level shown in the contract or order. Any replacement wood used in packaging must be ISPM 15 compliant and carry the Forestry Commission, Heat Treated, mark (see below) (DEFCON 129 refers).</w:t>
      </w:r>
      <w:r>
        <w:rPr>
          <w:rFonts w:eastAsia="Calibri" w:cs="Times New Roman"/>
          <w:color w:val="262626"/>
          <w:sz w:val="24"/>
          <w:lang w:eastAsia="en-US" w:bidi="ar-SA"/>
        </w:rPr>
        <w:tab/>
      </w:r>
    </w:p>
    <w:p w14:paraId="46476939" w14:textId="77777777" w:rsidR="005F40AE" w:rsidRPr="005F40AE" w:rsidRDefault="005F40AE" w:rsidP="005F40AE">
      <w:pPr>
        <w:widowControl/>
        <w:autoSpaceDE/>
        <w:autoSpaceDN/>
        <w:rPr>
          <w:rFonts w:eastAsia="Times New Roman"/>
          <w:b/>
          <w:szCs w:val="24"/>
          <w:lang w:bidi="ar-SA"/>
        </w:rPr>
      </w:pPr>
    </w:p>
    <w:p w14:paraId="4A3A9128" w14:textId="77777777" w:rsidR="00086825" w:rsidRDefault="00086825" w:rsidP="003C31BE">
      <w:pPr>
        <w:widowControl/>
        <w:autoSpaceDE/>
        <w:autoSpaceDN/>
        <w:rPr>
          <w:rFonts w:asciiTheme="minorHAnsi" w:eastAsiaTheme="minorHAnsi" w:hAnsiTheme="minorHAnsi" w:cstheme="minorBidi"/>
          <w:lang w:val="en-US" w:eastAsia="en-US" w:bidi="ar-SA"/>
        </w:rPr>
      </w:pPr>
    </w:p>
    <w:p w14:paraId="71E1159C" w14:textId="77777777" w:rsidR="00086825" w:rsidRDefault="00086825" w:rsidP="003C31BE">
      <w:pPr>
        <w:widowControl/>
        <w:autoSpaceDE/>
        <w:autoSpaceDN/>
        <w:rPr>
          <w:rFonts w:asciiTheme="minorHAnsi" w:eastAsiaTheme="minorHAnsi" w:hAnsiTheme="minorHAnsi" w:cstheme="minorBidi"/>
          <w:lang w:val="en-US" w:eastAsia="en-US" w:bidi="ar-SA"/>
        </w:rPr>
      </w:pPr>
    </w:p>
    <w:p w14:paraId="1F193D8A" w14:textId="77777777" w:rsidR="00086825" w:rsidRDefault="00086825" w:rsidP="003C31BE">
      <w:pPr>
        <w:widowControl/>
        <w:autoSpaceDE/>
        <w:autoSpaceDN/>
        <w:rPr>
          <w:rFonts w:asciiTheme="minorHAnsi" w:eastAsiaTheme="minorHAnsi" w:hAnsiTheme="minorHAnsi" w:cstheme="minorBidi"/>
          <w:lang w:val="en-US" w:eastAsia="en-US" w:bidi="ar-SA"/>
        </w:rPr>
      </w:pPr>
    </w:p>
    <w:p w14:paraId="159E99E5" w14:textId="6307035F" w:rsidR="003C31BE" w:rsidRPr="003C31BE" w:rsidRDefault="003C31BE" w:rsidP="003C31BE">
      <w:pPr>
        <w:widowControl/>
        <w:autoSpaceDE/>
        <w:autoSpaceDN/>
        <w:rPr>
          <w:rFonts w:eastAsia="Times New Roman"/>
          <w:b/>
          <w:szCs w:val="24"/>
          <w:lang w:bidi="ar-SA"/>
        </w:rPr>
      </w:pPr>
      <w:r w:rsidRPr="003C31BE">
        <w:rPr>
          <w:rFonts w:eastAsia="Times New Roman"/>
          <w:b/>
          <w:szCs w:val="24"/>
          <w:lang w:bidi="ar-SA"/>
        </w:rPr>
        <w:t xml:space="preserve">ANNEX B to Schedule 2 – Pricing Schedule for Contract No: </w:t>
      </w:r>
      <w:r w:rsidR="005D023F">
        <w:rPr>
          <w:rFonts w:eastAsia="Times New Roman"/>
          <w:b/>
          <w:szCs w:val="24"/>
          <w:lang w:bidi="ar-SA"/>
        </w:rPr>
        <w:t>IRM20/7485</w:t>
      </w:r>
    </w:p>
    <w:p w14:paraId="00829ED7" w14:textId="77777777" w:rsidR="003C31BE" w:rsidRPr="003C31BE" w:rsidRDefault="003C31BE" w:rsidP="003C31BE">
      <w:pPr>
        <w:tabs>
          <w:tab w:val="left" w:pos="4497"/>
        </w:tabs>
        <w:autoSpaceDE/>
        <w:autoSpaceDN/>
        <w:rPr>
          <w:rFonts w:asciiTheme="minorHAnsi" w:eastAsiaTheme="minorHAnsi" w:hAnsiTheme="minorHAnsi" w:cstheme="minorBidi"/>
          <w:lang w:val="en-US" w:eastAsia="en-US" w:bidi="ar-SA"/>
        </w:rPr>
      </w:pPr>
    </w:p>
    <w:p w14:paraId="2E145DDF" w14:textId="77777777" w:rsidR="003C31BE" w:rsidRPr="007F295C" w:rsidRDefault="00BD715B" w:rsidP="003C31BE">
      <w:pPr>
        <w:rPr>
          <w:rFonts w:ascii="Times New Roman"/>
          <w:sz w:val="18"/>
        </w:rPr>
      </w:pPr>
      <w:r w:rsidRPr="007F295C">
        <w:rPr>
          <w:rFonts w:asciiTheme="minorHAnsi" w:eastAsiaTheme="minorHAnsi" w:hAnsiTheme="minorHAnsi" w:cstheme="minorBidi"/>
          <w:lang w:val="en-US" w:eastAsia="en-US" w:bidi="ar-SA"/>
        </w:rPr>
        <w:t xml:space="preserve">Please see attached Annex B Pricing schedule </w:t>
      </w:r>
    </w:p>
    <w:p w14:paraId="5E61FD97" w14:textId="77777777" w:rsidR="003C31BE" w:rsidRDefault="003C31BE" w:rsidP="003C31BE">
      <w:pPr>
        <w:tabs>
          <w:tab w:val="left" w:pos="2784"/>
        </w:tabs>
        <w:rPr>
          <w:rFonts w:ascii="Times New Roman"/>
          <w:sz w:val="18"/>
        </w:rPr>
      </w:pPr>
      <w:r>
        <w:rPr>
          <w:rFonts w:ascii="Times New Roman"/>
          <w:sz w:val="18"/>
        </w:rPr>
        <w:tab/>
      </w:r>
    </w:p>
    <w:p w14:paraId="704A7D6E" w14:textId="77777777" w:rsidR="003C31BE" w:rsidRPr="003C31BE" w:rsidRDefault="003C31BE" w:rsidP="003C31BE">
      <w:pPr>
        <w:tabs>
          <w:tab w:val="left" w:pos="2784"/>
        </w:tabs>
        <w:rPr>
          <w:rFonts w:ascii="Times New Roman"/>
          <w:sz w:val="18"/>
        </w:rPr>
        <w:sectPr w:rsidR="003C31BE" w:rsidRPr="003C31BE" w:rsidSect="00EB6493">
          <w:footerReference w:type="default" r:id="rId15"/>
          <w:pgSz w:w="11910" w:h="16850"/>
          <w:pgMar w:top="1440" w:right="1440" w:bottom="1440" w:left="1440" w:header="720" w:footer="720" w:gutter="0"/>
          <w:cols w:space="720"/>
          <w:docGrid w:linePitch="299"/>
        </w:sectPr>
      </w:pPr>
      <w:r>
        <w:rPr>
          <w:rFonts w:ascii="Times New Roman"/>
          <w:sz w:val="18"/>
        </w:rPr>
        <w:tab/>
      </w:r>
    </w:p>
    <w:p w14:paraId="74BAD8F2" w14:textId="77777777" w:rsidR="00B62578" w:rsidRDefault="00560B7C">
      <w:pPr>
        <w:spacing w:before="77"/>
        <w:ind w:left="640"/>
        <w:rPr>
          <w:b/>
          <w:sz w:val="24"/>
        </w:rPr>
      </w:pPr>
      <w:r>
        <w:rPr>
          <w:b/>
          <w:sz w:val="24"/>
        </w:rPr>
        <w:lastRenderedPageBreak/>
        <w:t>Schedule 3 – Contract Data Sheet</w:t>
      </w:r>
    </w:p>
    <w:p w14:paraId="3F21C303"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0E6543D" w14:textId="77777777">
        <w:trPr>
          <w:trHeight w:val="453"/>
        </w:trPr>
        <w:tc>
          <w:tcPr>
            <w:tcW w:w="10279" w:type="dxa"/>
          </w:tcPr>
          <w:p w14:paraId="0D4310C0" w14:textId="77777777" w:rsidR="00B62578" w:rsidRDefault="00560B7C">
            <w:pPr>
              <w:pStyle w:val="TableParagraph"/>
              <w:spacing w:before="107"/>
              <w:ind w:left="107"/>
              <w:rPr>
                <w:b/>
                <w:sz w:val="20"/>
              </w:rPr>
            </w:pPr>
            <w:r>
              <w:rPr>
                <w:b/>
                <w:sz w:val="20"/>
              </w:rPr>
              <w:t>General Conditions</w:t>
            </w:r>
          </w:p>
        </w:tc>
      </w:tr>
      <w:tr w:rsidR="00B62578" w14:paraId="2D53C9DE" w14:textId="77777777">
        <w:trPr>
          <w:trHeight w:val="1149"/>
        </w:trPr>
        <w:tc>
          <w:tcPr>
            <w:tcW w:w="10279" w:type="dxa"/>
          </w:tcPr>
          <w:p w14:paraId="7F3A94BA" w14:textId="77777777" w:rsidR="00B62578" w:rsidRDefault="00B62578">
            <w:pPr>
              <w:pStyle w:val="TableParagraph"/>
              <w:spacing w:before="8"/>
              <w:rPr>
                <w:b/>
                <w:sz w:val="19"/>
              </w:rPr>
            </w:pPr>
          </w:p>
          <w:p w14:paraId="0568AB58" w14:textId="77777777" w:rsidR="00B62578" w:rsidRDefault="00560B7C">
            <w:pPr>
              <w:pStyle w:val="TableParagraph"/>
              <w:spacing w:before="1"/>
              <w:ind w:left="107"/>
              <w:rPr>
                <w:b/>
                <w:sz w:val="20"/>
              </w:rPr>
            </w:pPr>
            <w:r>
              <w:rPr>
                <w:b/>
                <w:sz w:val="20"/>
              </w:rPr>
              <w:t>Condition 2 – Duration of Contract:</w:t>
            </w:r>
          </w:p>
          <w:p w14:paraId="5E6D60DC" w14:textId="3602B34F" w:rsidR="00204B35" w:rsidRPr="00F97022" w:rsidRDefault="00204B35" w:rsidP="00A4184B">
            <w:pPr>
              <w:rPr>
                <w:sz w:val="20"/>
              </w:rPr>
            </w:pPr>
          </w:p>
          <w:p w14:paraId="2529B62F" w14:textId="39C27F21" w:rsidR="00204B35" w:rsidRPr="00086825" w:rsidRDefault="00204B35" w:rsidP="00204B35">
            <w:pPr>
              <w:rPr>
                <w:rFonts w:eastAsiaTheme="minorHAnsi"/>
                <w:sz w:val="20"/>
                <w:szCs w:val="20"/>
                <w:lang w:bidi="ar-SA"/>
              </w:rPr>
            </w:pPr>
            <w:r w:rsidRPr="00F97022">
              <w:rPr>
                <w:sz w:val="20"/>
                <w:szCs w:val="20"/>
              </w:rPr>
              <w:t xml:space="preserve">The Effective Date of Contract is </w:t>
            </w:r>
            <w:r w:rsidR="00086825">
              <w:rPr>
                <w:sz w:val="20"/>
                <w:szCs w:val="20"/>
              </w:rPr>
              <w:t>28</w:t>
            </w:r>
            <w:r w:rsidR="00F97022" w:rsidRPr="00086825">
              <w:rPr>
                <w:sz w:val="20"/>
                <w:szCs w:val="20"/>
              </w:rPr>
              <w:t>/0</w:t>
            </w:r>
            <w:r w:rsidR="00086825">
              <w:rPr>
                <w:sz w:val="20"/>
                <w:szCs w:val="20"/>
              </w:rPr>
              <w:t>7</w:t>
            </w:r>
            <w:r w:rsidR="00F35730" w:rsidRPr="00086825">
              <w:rPr>
                <w:sz w:val="20"/>
                <w:szCs w:val="20"/>
              </w:rPr>
              <w:t>/202</w:t>
            </w:r>
            <w:r w:rsidR="00F97022" w:rsidRPr="00086825">
              <w:rPr>
                <w:sz w:val="20"/>
                <w:szCs w:val="20"/>
              </w:rPr>
              <w:t>1</w:t>
            </w:r>
            <w:r w:rsidRPr="00086825">
              <w:rPr>
                <w:sz w:val="20"/>
                <w:szCs w:val="20"/>
              </w:rPr>
              <w:t xml:space="preserve"> an</w:t>
            </w:r>
            <w:r w:rsidR="00042D91" w:rsidRPr="00086825">
              <w:rPr>
                <w:sz w:val="20"/>
                <w:szCs w:val="20"/>
              </w:rPr>
              <w:t xml:space="preserve">d the contract shall expire on </w:t>
            </w:r>
            <w:r w:rsidR="00086825">
              <w:rPr>
                <w:sz w:val="20"/>
                <w:szCs w:val="20"/>
              </w:rPr>
              <w:t>27</w:t>
            </w:r>
            <w:r w:rsidR="00F97022" w:rsidRPr="00086825">
              <w:rPr>
                <w:sz w:val="20"/>
                <w:szCs w:val="20"/>
              </w:rPr>
              <w:t>/0</w:t>
            </w:r>
            <w:r w:rsidR="00086825">
              <w:rPr>
                <w:sz w:val="20"/>
                <w:szCs w:val="20"/>
              </w:rPr>
              <w:t>7</w:t>
            </w:r>
            <w:r w:rsidR="005D023F" w:rsidRPr="00086825">
              <w:rPr>
                <w:sz w:val="20"/>
                <w:szCs w:val="20"/>
              </w:rPr>
              <w:t>/202</w:t>
            </w:r>
            <w:r w:rsidR="00F97022" w:rsidRPr="00086825">
              <w:rPr>
                <w:sz w:val="20"/>
                <w:szCs w:val="20"/>
              </w:rPr>
              <w:t>6</w:t>
            </w:r>
            <w:r w:rsidR="00042D91" w:rsidRPr="00086825">
              <w:rPr>
                <w:sz w:val="20"/>
                <w:szCs w:val="20"/>
              </w:rPr>
              <w:t xml:space="preserve"> </w:t>
            </w:r>
            <w:r w:rsidRPr="00086825">
              <w:rPr>
                <w:sz w:val="20"/>
                <w:szCs w:val="20"/>
              </w:rPr>
              <w:t xml:space="preserve">subject to the Authority exercising any of the following extension options. </w:t>
            </w:r>
          </w:p>
          <w:p w14:paraId="4C3EEFE2" w14:textId="77777777" w:rsidR="00204B35" w:rsidRPr="00086825" w:rsidRDefault="00204B35" w:rsidP="00204B35">
            <w:pPr>
              <w:rPr>
                <w:sz w:val="20"/>
                <w:szCs w:val="20"/>
              </w:rPr>
            </w:pPr>
          </w:p>
          <w:p w14:paraId="25857D88" w14:textId="77777777" w:rsidR="00204B35" w:rsidRPr="00086825" w:rsidRDefault="00204B35" w:rsidP="00204B35">
            <w:pPr>
              <w:rPr>
                <w:sz w:val="20"/>
                <w:szCs w:val="20"/>
              </w:rPr>
            </w:pPr>
            <w:r w:rsidRPr="00086825">
              <w:rPr>
                <w:sz w:val="20"/>
                <w:szCs w:val="20"/>
              </w:rPr>
              <w:t>The extension options are:-</w:t>
            </w:r>
          </w:p>
          <w:p w14:paraId="0D2D8860" w14:textId="77777777" w:rsidR="00204B35" w:rsidRPr="00086825" w:rsidRDefault="00204B35" w:rsidP="00204B35">
            <w:pPr>
              <w:rPr>
                <w:sz w:val="20"/>
                <w:szCs w:val="20"/>
              </w:rPr>
            </w:pPr>
          </w:p>
          <w:p w14:paraId="26D586AB" w14:textId="398B6064" w:rsidR="00204B35" w:rsidRPr="00086825" w:rsidRDefault="00204B35" w:rsidP="00204B35">
            <w:pPr>
              <w:rPr>
                <w:rFonts w:eastAsiaTheme="minorHAnsi"/>
                <w:sz w:val="20"/>
                <w:szCs w:val="20"/>
                <w:lang w:bidi="ar-SA"/>
              </w:rPr>
            </w:pPr>
            <w:r w:rsidRPr="00086825">
              <w:rPr>
                <w:sz w:val="20"/>
                <w:szCs w:val="20"/>
              </w:rPr>
              <w:t>Option 1 –</w:t>
            </w:r>
            <w:r w:rsidR="00086825">
              <w:rPr>
                <w:sz w:val="20"/>
                <w:szCs w:val="20"/>
              </w:rPr>
              <w:t xml:space="preserve"> </w:t>
            </w:r>
            <w:r w:rsidR="00F97022" w:rsidRPr="00086825">
              <w:rPr>
                <w:sz w:val="20"/>
                <w:szCs w:val="20"/>
              </w:rPr>
              <w:t>2</w:t>
            </w:r>
            <w:r w:rsidR="00086825">
              <w:rPr>
                <w:sz w:val="20"/>
                <w:szCs w:val="20"/>
              </w:rPr>
              <w:t>8</w:t>
            </w:r>
            <w:r w:rsidR="00F97022" w:rsidRPr="00086825">
              <w:rPr>
                <w:sz w:val="20"/>
                <w:szCs w:val="20"/>
              </w:rPr>
              <w:t>/0</w:t>
            </w:r>
            <w:r w:rsidR="00086825">
              <w:rPr>
                <w:sz w:val="20"/>
                <w:szCs w:val="20"/>
              </w:rPr>
              <w:t>7</w:t>
            </w:r>
            <w:r w:rsidR="00F35730" w:rsidRPr="00086825">
              <w:rPr>
                <w:sz w:val="20"/>
                <w:szCs w:val="20"/>
              </w:rPr>
              <w:t>/202</w:t>
            </w:r>
            <w:r w:rsidR="00F97022" w:rsidRPr="00086825">
              <w:rPr>
                <w:sz w:val="20"/>
                <w:szCs w:val="20"/>
              </w:rPr>
              <w:t>6</w:t>
            </w:r>
            <w:r w:rsidRPr="00086825">
              <w:rPr>
                <w:sz w:val="20"/>
                <w:szCs w:val="20"/>
              </w:rPr>
              <w:t xml:space="preserve"> to </w:t>
            </w:r>
            <w:r w:rsidR="00F97022" w:rsidRPr="00086825">
              <w:rPr>
                <w:sz w:val="20"/>
                <w:szCs w:val="20"/>
              </w:rPr>
              <w:t>2</w:t>
            </w:r>
            <w:r w:rsidR="00086825">
              <w:rPr>
                <w:sz w:val="20"/>
                <w:szCs w:val="20"/>
              </w:rPr>
              <w:t>7/07</w:t>
            </w:r>
            <w:r w:rsidR="00F35730" w:rsidRPr="00086825">
              <w:rPr>
                <w:sz w:val="20"/>
                <w:szCs w:val="20"/>
              </w:rPr>
              <w:t>/202</w:t>
            </w:r>
            <w:r w:rsidR="00F97022" w:rsidRPr="00086825">
              <w:rPr>
                <w:sz w:val="20"/>
                <w:szCs w:val="20"/>
              </w:rPr>
              <w:t>7</w:t>
            </w:r>
          </w:p>
          <w:p w14:paraId="689C2603" w14:textId="4AAF9C61" w:rsidR="00204B35" w:rsidRPr="00F97022" w:rsidRDefault="00204B35" w:rsidP="00204B35">
            <w:pPr>
              <w:rPr>
                <w:sz w:val="20"/>
              </w:rPr>
            </w:pPr>
            <w:r w:rsidRPr="00086825">
              <w:rPr>
                <w:sz w:val="20"/>
                <w:szCs w:val="20"/>
              </w:rPr>
              <w:t>Option 2 –</w:t>
            </w:r>
            <w:r w:rsidR="00086825">
              <w:rPr>
                <w:sz w:val="20"/>
                <w:szCs w:val="20"/>
              </w:rPr>
              <w:t xml:space="preserve"> </w:t>
            </w:r>
            <w:r w:rsidR="00F97022" w:rsidRPr="00086825">
              <w:rPr>
                <w:sz w:val="20"/>
                <w:szCs w:val="20"/>
              </w:rPr>
              <w:t>2</w:t>
            </w:r>
            <w:r w:rsidR="00086825">
              <w:rPr>
                <w:sz w:val="20"/>
                <w:szCs w:val="20"/>
              </w:rPr>
              <w:t>8</w:t>
            </w:r>
            <w:r w:rsidR="00F97022" w:rsidRPr="00086825">
              <w:rPr>
                <w:sz w:val="20"/>
                <w:szCs w:val="20"/>
              </w:rPr>
              <w:t>/0</w:t>
            </w:r>
            <w:r w:rsidR="00086825">
              <w:rPr>
                <w:sz w:val="20"/>
                <w:szCs w:val="20"/>
              </w:rPr>
              <w:t>7</w:t>
            </w:r>
            <w:r w:rsidR="00F35730" w:rsidRPr="00086825">
              <w:rPr>
                <w:sz w:val="20"/>
                <w:szCs w:val="20"/>
              </w:rPr>
              <w:t>/202</w:t>
            </w:r>
            <w:r w:rsidR="00F97022" w:rsidRPr="00086825">
              <w:rPr>
                <w:sz w:val="20"/>
                <w:szCs w:val="20"/>
              </w:rPr>
              <w:t>7</w:t>
            </w:r>
            <w:r w:rsidRPr="00086825">
              <w:rPr>
                <w:sz w:val="20"/>
                <w:szCs w:val="20"/>
              </w:rPr>
              <w:t xml:space="preserve"> to </w:t>
            </w:r>
            <w:r w:rsidR="00F97022" w:rsidRPr="00086825">
              <w:rPr>
                <w:sz w:val="20"/>
                <w:szCs w:val="20"/>
              </w:rPr>
              <w:t>2</w:t>
            </w:r>
            <w:r w:rsidR="00086825">
              <w:rPr>
                <w:sz w:val="20"/>
                <w:szCs w:val="20"/>
              </w:rPr>
              <w:t>7</w:t>
            </w:r>
            <w:r w:rsidR="00F97022" w:rsidRPr="00086825">
              <w:rPr>
                <w:sz w:val="20"/>
                <w:szCs w:val="20"/>
              </w:rPr>
              <w:t>/0</w:t>
            </w:r>
            <w:r w:rsidR="00086825">
              <w:rPr>
                <w:sz w:val="20"/>
                <w:szCs w:val="20"/>
              </w:rPr>
              <w:t>7</w:t>
            </w:r>
            <w:r w:rsidR="00F35730" w:rsidRPr="00086825">
              <w:rPr>
                <w:sz w:val="20"/>
                <w:szCs w:val="20"/>
              </w:rPr>
              <w:t>/202</w:t>
            </w:r>
            <w:r w:rsidR="00F97022" w:rsidRPr="00086825">
              <w:rPr>
                <w:sz w:val="20"/>
                <w:szCs w:val="20"/>
              </w:rPr>
              <w:t>8</w:t>
            </w:r>
          </w:p>
          <w:p w14:paraId="496B1D67" w14:textId="77777777" w:rsidR="00204B35" w:rsidRDefault="00204B35" w:rsidP="00204B35">
            <w:pPr>
              <w:rPr>
                <w:sz w:val="20"/>
              </w:rPr>
            </w:pPr>
          </w:p>
        </w:tc>
      </w:tr>
      <w:tr w:rsidR="00B62578" w14:paraId="6C1C18F3" w14:textId="77777777" w:rsidTr="00204B35">
        <w:trPr>
          <w:trHeight w:val="3081"/>
        </w:trPr>
        <w:tc>
          <w:tcPr>
            <w:tcW w:w="10279" w:type="dxa"/>
          </w:tcPr>
          <w:p w14:paraId="02740E23" w14:textId="77777777" w:rsidR="00B62578" w:rsidRDefault="00B62578">
            <w:pPr>
              <w:pStyle w:val="TableParagraph"/>
              <w:spacing w:before="8"/>
              <w:rPr>
                <w:b/>
                <w:sz w:val="19"/>
              </w:rPr>
            </w:pPr>
          </w:p>
          <w:p w14:paraId="394F08F1" w14:textId="77777777" w:rsidR="00E25FC5" w:rsidRPr="00E25FC5" w:rsidRDefault="00E25FC5" w:rsidP="00E25FC5">
            <w:pPr>
              <w:autoSpaceDE/>
              <w:autoSpaceDN/>
              <w:ind w:left="103"/>
              <w:rPr>
                <w:sz w:val="20"/>
                <w:szCs w:val="20"/>
                <w:lang w:val="en-US" w:eastAsia="en-US" w:bidi="ar-SA"/>
              </w:rPr>
            </w:pPr>
            <w:r w:rsidRPr="00E25FC5">
              <w:rPr>
                <w:b/>
                <w:bCs/>
                <w:sz w:val="20"/>
                <w:szCs w:val="20"/>
                <w:lang w:val="en-US" w:eastAsia="en-US" w:bidi="ar-SA"/>
              </w:rPr>
              <w:t>Condition 4 – Governing</w:t>
            </w:r>
            <w:r w:rsidRPr="00E25FC5">
              <w:rPr>
                <w:b/>
                <w:bCs/>
                <w:spacing w:val="-11"/>
                <w:sz w:val="20"/>
                <w:szCs w:val="20"/>
                <w:lang w:val="en-US" w:eastAsia="en-US" w:bidi="ar-SA"/>
              </w:rPr>
              <w:t xml:space="preserve"> </w:t>
            </w:r>
            <w:r w:rsidRPr="00E25FC5">
              <w:rPr>
                <w:b/>
                <w:bCs/>
                <w:sz w:val="20"/>
                <w:szCs w:val="20"/>
                <w:lang w:val="en-US" w:eastAsia="en-US" w:bidi="ar-SA"/>
              </w:rPr>
              <w:t>Law:</w:t>
            </w:r>
          </w:p>
          <w:p w14:paraId="2816D02F" w14:textId="77777777" w:rsidR="00E25FC5" w:rsidRPr="00E25FC5" w:rsidRDefault="00E25FC5" w:rsidP="00E25FC5">
            <w:pPr>
              <w:autoSpaceDE/>
              <w:autoSpaceDN/>
              <w:spacing w:before="3"/>
              <w:rPr>
                <w:b/>
                <w:bCs/>
                <w:sz w:val="20"/>
                <w:szCs w:val="20"/>
                <w:lang w:val="en-US" w:eastAsia="en-US" w:bidi="ar-SA"/>
              </w:rPr>
            </w:pPr>
          </w:p>
          <w:p w14:paraId="0E3D6242" w14:textId="77777777" w:rsidR="00E25FC5" w:rsidRPr="00E25FC5" w:rsidRDefault="00E25FC5" w:rsidP="00E25FC5">
            <w:pPr>
              <w:autoSpaceDE/>
              <w:autoSpaceDN/>
              <w:spacing w:line="480" w:lineRule="auto"/>
              <w:ind w:left="878" w:right="4211" w:hanging="56"/>
              <w:rPr>
                <w:sz w:val="20"/>
                <w:szCs w:val="20"/>
                <w:lang w:val="en-US" w:eastAsia="en-US" w:bidi="ar-SA"/>
              </w:rPr>
            </w:pPr>
            <w:r w:rsidRPr="00E25FC5">
              <w:rPr>
                <w:rFonts w:eastAsiaTheme="minorHAnsi" w:hAnsiTheme="minorHAnsi" w:cstheme="minorBidi"/>
                <w:sz w:val="20"/>
                <w:lang w:val="en-US" w:eastAsia="en-US" w:bidi="ar-SA"/>
              </w:rPr>
              <w:t>Contract to be governed and construed in accordance</w:t>
            </w:r>
            <w:r w:rsidRPr="00E25FC5">
              <w:rPr>
                <w:rFonts w:eastAsiaTheme="minorHAnsi" w:hAnsiTheme="minorHAnsi" w:cstheme="minorBidi"/>
                <w:spacing w:val="-26"/>
                <w:sz w:val="20"/>
                <w:lang w:val="en-US" w:eastAsia="en-US" w:bidi="ar-SA"/>
              </w:rPr>
              <w:t xml:space="preserve"> </w:t>
            </w:r>
            <w:r w:rsidRPr="00E25FC5">
              <w:rPr>
                <w:rFonts w:eastAsiaTheme="minorHAnsi" w:hAnsiTheme="minorHAnsi" w:cstheme="minorBidi"/>
                <w:sz w:val="20"/>
                <w:lang w:val="en-US" w:eastAsia="en-US" w:bidi="ar-SA"/>
              </w:rPr>
              <w:t>with:</w:t>
            </w:r>
            <w:r w:rsidRPr="00E25FC5">
              <w:rPr>
                <w:rFonts w:eastAsiaTheme="minorHAnsi" w:hAnsiTheme="minorHAnsi" w:cstheme="minorBidi"/>
                <w:spacing w:val="-1"/>
                <w:w w:val="99"/>
                <w:sz w:val="20"/>
                <w:lang w:val="en-US" w:eastAsia="en-US" w:bidi="ar-SA"/>
              </w:rPr>
              <w:t xml:space="preserve"> </w:t>
            </w:r>
            <w:r w:rsidRPr="00E25FC5">
              <w:rPr>
                <w:rFonts w:eastAsiaTheme="minorHAnsi" w:hAnsiTheme="minorHAnsi" w:cstheme="minorBidi"/>
                <w:sz w:val="20"/>
                <w:lang w:val="en-US" w:eastAsia="en-US" w:bidi="ar-SA"/>
              </w:rPr>
              <w:t>English</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 xml:space="preserve">Law    </w:t>
            </w:r>
            <w:r w:rsidRPr="00E25FC5">
              <w:rPr>
                <w:rFonts w:asciiTheme="minorHAnsi" w:eastAsiaTheme="minorHAnsi" w:hAnsiTheme="minorHAnsi"/>
                <w:sz w:val="20"/>
                <w:szCs w:val="20"/>
                <w:lang w:val="en-US" w:eastAsia="en-US" w:bidi="ar-SA"/>
              </w:rPr>
              <w:fldChar w:fldCharType="begin">
                <w:ffData>
                  <w:name w:val="Check8"/>
                  <w:enabled/>
                  <w:calcOnExit w:val="0"/>
                  <w:checkBox>
                    <w:sizeAuto/>
                    <w:default w:val="1"/>
                  </w:checkBox>
                </w:ffData>
              </w:fldChar>
            </w:r>
            <w:bookmarkStart w:id="2" w:name="Check8"/>
            <w:r w:rsidRPr="00E25FC5">
              <w:rPr>
                <w:rFonts w:asciiTheme="minorHAnsi" w:eastAsiaTheme="minorHAnsi" w:hAnsiTheme="minorHAnsi"/>
                <w:sz w:val="20"/>
                <w:szCs w:val="20"/>
                <w:lang w:val="en-US" w:eastAsia="en-US" w:bidi="ar-SA"/>
              </w:rPr>
              <w:instrText xml:space="preserve"> FORMCHECKBOX </w:instrText>
            </w:r>
            <w:r w:rsidR="00CF54D8">
              <w:rPr>
                <w:rFonts w:asciiTheme="minorHAnsi" w:eastAsiaTheme="minorHAnsi" w:hAnsiTheme="minorHAnsi"/>
                <w:sz w:val="20"/>
                <w:szCs w:val="20"/>
                <w:lang w:val="en-US" w:eastAsia="en-US" w:bidi="ar-SA"/>
              </w:rPr>
            </w:r>
            <w:r w:rsidR="00CF54D8">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bookmarkEnd w:id="2"/>
            <w:r w:rsidRPr="00E25FC5">
              <w:rPr>
                <w:rFonts w:asciiTheme="minorHAnsi" w:eastAsiaTheme="minorHAnsi" w:hAnsiTheme="minorHAnsi"/>
                <w:sz w:val="20"/>
                <w:szCs w:val="20"/>
                <w:lang w:val="en-US" w:eastAsia="en-US" w:bidi="ar-SA"/>
              </w:rPr>
              <w:t xml:space="preserve"> </w:t>
            </w:r>
            <w:r w:rsidRPr="00E25FC5">
              <w:rPr>
                <w:rFonts w:eastAsiaTheme="minorHAnsi" w:hAnsiTheme="minorHAnsi" w:cstheme="minorBidi"/>
                <w:sz w:val="20"/>
                <w:lang w:val="en-US" w:eastAsia="en-US" w:bidi="ar-SA"/>
              </w:rPr>
              <w:t xml:space="preserve"> </w:t>
            </w:r>
          </w:p>
          <w:p w14:paraId="63EF46E1" w14:textId="77777777" w:rsidR="00E25FC5" w:rsidRPr="00E25FC5" w:rsidRDefault="00E25FC5" w:rsidP="00E25FC5">
            <w:pPr>
              <w:tabs>
                <w:tab w:val="left" w:pos="2603"/>
                <w:tab w:val="left" w:pos="5863"/>
              </w:tabs>
              <w:autoSpaceDE/>
              <w:autoSpaceDN/>
              <w:spacing w:before="2"/>
              <w:ind w:left="878"/>
              <w:jc w:val="both"/>
              <w:rPr>
                <w:sz w:val="20"/>
                <w:szCs w:val="20"/>
                <w:lang w:val="en-US" w:eastAsia="en-US" w:bidi="ar-SA"/>
              </w:rPr>
            </w:pPr>
            <w:r w:rsidRPr="00E25FC5">
              <w:rPr>
                <w:rFonts w:eastAsiaTheme="minorHAnsi" w:hAnsiTheme="minorHAnsi" w:cstheme="minorBidi"/>
                <w:sz w:val="20"/>
                <w:lang w:val="en-US" w:eastAsia="en-US" w:bidi="ar-SA"/>
              </w:rPr>
              <w:t>Scots</w:t>
            </w:r>
            <w:r w:rsidRPr="00E25FC5">
              <w:rPr>
                <w:rFonts w:eastAsiaTheme="minorHAnsi" w:hAnsiTheme="minorHAnsi" w:cstheme="minorBidi"/>
                <w:spacing w:val="-5"/>
                <w:sz w:val="20"/>
                <w:lang w:val="en-US" w:eastAsia="en-US" w:bidi="ar-SA"/>
              </w:rPr>
              <w:t xml:space="preserve"> </w:t>
            </w:r>
            <w:r w:rsidRPr="00E25FC5">
              <w:rPr>
                <w:rFonts w:eastAsiaTheme="minorHAnsi" w:hAnsiTheme="minorHAnsi" w:cstheme="minorBidi"/>
                <w:sz w:val="20"/>
                <w:lang w:val="en-US" w:eastAsia="en-US" w:bidi="ar-SA"/>
              </w:rPr>
              <w:t xml:space="preserve">Law      </w:t>
            </w:r>
            <w:r w:rsidRPr="00E25FC5">
              <w:rPr>
                <w:rFonts w:asciiTheme="minorHAnsi" w:eastAsiaTheme="minorHAnsi" w:hAnsiTheme="minorHAnsi"/>
                <w:sz w:val="20"/>
                <w:szCs w:val="20"/>
                <w:lang w:val="en-US" w:eastAsia="en-US" w:bidi="ar-SA"/>
              </w:rPr>
              <w:fldChar w:fldCharType="begin">
                <w:ffData>
                  <w:name w:val="Check8"/>
                  <w:enabled/>
                  <w:calcOnExit w:val="0"/>
                  <w:checkBox>
                    <w:sizeAuto/>
                    <w:default w:val="0"/>
                  </w:checkBox>
                </w:ffData>
              </w:fldChar>
            </w:r>
            <w:r w:rsidRPr="00E25FC5">
              <w:rPr>
                <w:rFonts w:asciiTheme="minorHAnsi" w:eastAsiaTheme="minorHAnsi" w:hAnsiTheme="minorHAnsi"/>
                <w:sz w:val="20"/>
                <w:szCs w:val="20"/>
                <w:lang w:val="en-US" w:eastAsia="en-US" w:bidi="ar-SA"/>
              </w:rPr>
              <w:instrText xml:space="preserve"> FORMCHECKBOX </w:instrText>
            </w:r>
            <w:r w:rsidR="00CF54D8">
              <w:rPr>
                <w:rFonts w:asciiTheme="minorHAnsi" w:eastAsiaTheme="minorHAnsi" w:hAnsiTheme="minorHAnsi"/>
                <w:sz w:val="20"/>
                <w:szCs w:val="20"/>
                <w:lang w:val="en-US" w:eastAsia="en-US" w:bidi="ar-SA"/>
              </w:rPr>
            </w:r>
            <w:r w:rsidR="00CF54D8">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r w:rsidRPr="00E25FC5">
              <w:rPr>
                <w:rFonts w:eastAsiaTheme="minorHAnsi" w:hAnsiTheme="minorHAnsi" w:cstheme="minorBidi"/>
                <w:sz w:val="20"/>
                <w:lang w:val="en-US" w:eastAsia="en-US" w:bidi="ar-SA"/>
              </w:rPr>
              <w:tab/>
              <w:t>clause 4.d shall</w:t>
            </w:r>
            <w:r w:rsidRPr="00E25FC5">
              <w:rPr>
                <w:rFonts w:eastAsiaTheme="minorHAnsi" w:hAnsiTheme="minorHAnsi" w:cstheme="minorBidi"/>
                <w:spacing w:val="-7"/>
                <w:sz w:val="20"/>
                <w:lang w:val="en-US" w:eastAsia="en-US" w:bidi="ar-SA"/>
              </w:rPr>
              <w:t xml:space="preserve"> </w:t>
            </w:r>
            <w:r w:rsidRPr="00E25FC5">
              <w:rPr>
                <w:rFonts w:eastAsiaTheme="minorHAnsi" w:hAnsiTheme="minorHAnsi" w:cstheme="minorBidi"/>
                <w:sz w:val="20"/>
                <w:lang w:val="en-US" w:eastAsia="en-US" w:bidi="ar-SA"/>
              </w:rPr>
              <w:t>apply</w:t>
            </w:r>
            <w:r w:rsidRPr="00E25FC5">
              <w:rPr>
                <w:rFonts w:eastAsiaTheme="minorHAnsi" w:hAnsiTheme="minorHAnsi" w:cstheme="minorBidi"/>
                <w:sz w:val="20"/>
                <w:lang w:val="en-US" w:eastAsia="en-US" w:bidi="ar-SA"/>
              </w:rPr>
              <w:tab/>
            </w:r>
            <w:r w:rsidRPr="00E25FC5">
              <w:rPr>
                <w:rFonts w:eastAsiaTheme="minorHAnsi" w:hAnsiTheme="minorHAnsi" w:cstheme="minorBidi"/>
                <w:i/>
                <w:sz w:val="20"/>
                <w:lang w:val="en-US" w:eastAsia="en-US" w:bidi="ar-SA"/>
              </w:rPr>
              <w:t>(one must be</w:t>
            </w:r>
            <w:r w:rsidRPr="00E25FC5">
              <w:rPr>
                <w:rFonts w:eastAsiaTheme="minorHAnsi" w:hAnsiTheme="minorHAnsi" w:cstheme="minorBidi"/>
                <w:i/>
                <w:spacing w:val="-13"/>
                <w:sz w:val="20"/>
                <w:lang w:val="en-US" w:eastAsia="en-US" w:bidi="ar-SA"/>
              </w:rPr>
              <w:t xml:space="preserve"> </w:t>
            </w:r>
            <w:r w:rsidRPr="00E25FC5">
              <w:rPr>
                <w:rFonts w:eastAsiaTheme="minorHAnsi" w:hAnsiTheme="minorHAnsi" w:cstheme="minorBidi"/>
                <w:i/>
                <w:sz w:val="20"/>
                <w:lang w:val="en-US" w:eastAsia="en-US" w:bidi="ar-SA"/>
              </w:rPr>
              <w:t>chosen)</w:t>
            </w:r>
          </w:p>
          <w:p w14:paraId="6D7F1BD3" w14:textId="77777777" w:rsidR="00E25FC5" w:rsidRPr="00E25FC5" w:rsidRDefault="00E25FC5" w:rsidP="00E25FC5">
            <w:pPr>
              <w:autoSpaceDE/>
              <w:autoSpaceDN/>
              <w:spacing w:before="3"/>
              <w:rPr>
                <w:b/>
                <w:bCs/>
                <w:sz w:val="20"/>
                <w:szCs w:val="20"/>
                <w:lang w:val="en-US" w:eastAsia="en-US" w:bidi="ar-SA"/>
              </w:rPr>
            </w:pPr>
          </w:p>
          <w:p w14:paraId="405B51AF" w14:textId="77777777" w:rsidR="00B62578" w:rsidRDefault="00E25FC5" w:rsidP="00E25FC5">
            <w:pPr>
              <w:pStyle w:val="TableParagraph"/>
              <w:ind w:left="827" w:right="435"/>
              <w:jc w:val="both"/>
              <w:rPr>
                <w:rFonts w:eastAsiaTheme="minorHAnsi" w:hAnsiTheme="minorHAnsi" w:cstheme="minorBidi"/>
                <w:sz w:val="20"/>
                <w:lang w:val="en-US" w:eastAsia="en-US" w:bidi="ar-SA"/>
              </w:rPr>
            </w:pPr>
            <w:r w:rsidRPr="00E25FC5">
              <w:rPr>
                <w:rFonts w:eastAsiaTheme="minorHAnsi" w:hAnsiTheme="minorHAnsi" w:cstheme="minorBidi"/>
                <w:sz w:val="20"/>
                <w:lang w:val="en-US" w:eastAsia="en-US" w:bidi="ar-SA"/>
              </w:rPr>
              <w:t>Solicitors or other persons based in England and Wales (or Scotland if Scots Law applies)</w:t>
            </w:r>
            <w:r w:rsidRPr="00E25FC5">
              <w:rPr>
                <w:rFonts w:eastAsiaTheme="minorHAnsi" w:hAnsiTheme="minorHAnsi" w:cstheme="minorBidi"/>
                <w:spacing w:val="-37"/>
                <w:sz w:val="20"/>
                <w:lang w:val="en-US" w:eastAsia="en-US" w:bidi="ar-SA"/>
              </w:rPr>
              <w:t xml:space="preserve"> </w:t>
            </w:r>
            <w:r w:rsidRPr="00E25FC5">
              <w:rPr>
                <w:rFonts w:eastAsiaTheme="minorHAnsi" w:hAnsiTheme="minorHAnsi" w:cstheme="minorBidi"/>
                <w:sz w:val="20"/>
                <w:lang w:val="en-US" w:eastAsia="en-US" w:bidi="ar-SA"/>
              </w:rPr>
              <w:t>irrevocably</w:t>
            </w:r>
            <w:r w:rsidRPr="00E25FC5">
              <w:rPr>
                <w:rFonts w:eastAsiaTheme="minorHAnsi" w:hAnsiTheme="minorHAnsi" w:cstheme="minorBidi"/>
                <w:w w:val="99"/>
                <w:sz w:val="20"/>
                <w:lang w:val="en-US" w:eastAsia="en-US" w:bidi="ar-SA"/>
              </w:rPr>
              <w:t xml:space="preserve"> </w:t>
            </w:r>
            <w:r w:rsidRPr="00E25FC5">
              <w:rPr>
                <w:rFonts w:eastAsiaTheme="minorHAnsi" w:hAnsiTheme="minorHAnsi" w:cstheme="minorBidi"/>
                <w:sz w:val="20"/>
                <w:lang w:val="en-US" w:eastAsia="en-US" w:bidi="ar-SA"/>
              </w:rPr>
              <w:t>appointed for Contractors without a place of business in England (or Scotland, if Scots Law applies)</w:t>
            </w:r>
            <w:r w:rsidRPr="00E25FC5">
              <w:rPr>
                <w:rFonts w:eastAsiaTheme="minorHAnsi" w:hAnsiTheme="minorHAnsi" w:cstheme="minorBidi"/>
                <w:spacing w:val="-36"/>
                <w:sz w:val="20"/>
                <w:lang w:val="en-US" w:eastAsia="en-US" w:bidi="ar-SA"/>
              </w:rPr>
              <w:t xml:space="preserve"> </w:t>
            </w:r>
            <w:r w:rsidRPr="00E25FC5">
              <w:rPr>
                <w:rFonts w:eastAsiaTheme="minorHAnsi" w:hAnsiTheme="minorHAnsi" w:cstheme="minorBidi"/>
                <w:sz w:val="20"/>
                <w:lang w:val="en-US" w:eastAsia="en-US" w:bidi="ar-SA"/>
              </w:rPr>
              <w:t>in</w:t>
            </w:r>
            <w:r w:rsidRPr="00E25FC5">
              <w:rPr>
                <w:rFonts w:eastAsiaTheme="minorHAnsi" w:hAnsiTheme="minorHAnsi" w:cstheme="minorBidi"/>
                <w:w w:val="99"/>
                <w:sz w:val="20"/>
                <w:lang w:val="en-US" w:eastAsia="en-US" w:bidi="ar-SA"/>
              </w:rPr>
              <w:t xml:space="preserve"> </w:t>
            </w:r>
            <w:r w:rsidRPr="00E25FC5">
              <w:rPr>
                <w:rFonts w:eastAsiaTheme="minorHAnsi" w:hAnsiTheme="minorHAnsi" w:cstheme="minorBidi"/>
                <w:sz w:val="20"/>
                <w:lang w:val="en-US" w:eastAsia="en-US" w:bidi="ar-SA"/>
              </w:rPr>
              <w:t>accordance with clause 4.g (if applicable) are as</w:t>
            </w:r>
            <w:r w:rsidRPr="00E25FC5">
              <w:rPr>
                <w:rFonts w:eastAsiaTheme="minorHAnsi" w:hAnsiTheme="minorHAnsi" w:cstheme="minorBidi"/>
                <w:spacing w:val="-23"/>
                <w:sz w:val="20"/>
                <w:lang w:val="en-US" w:eastAsia="en-US" w:bidi="ar-SA"/>
              </w:rPr>
              <w:t xml:space="preserve"> </w:t>
            </w:r>
            <w:r w:rsidRPr="00E25FC5">
              <w:rPr>
                <w:rFonts w:eastAsiaTheme="minorHAnsi" w:hAnsiTheme="minorHAnsi" w:cstheme="minorBidi"/>
                <w:sz w:val="20"/>
                <w:lang w:val="en-US" w:eastAsia="en-US" w:bidi="ar-SA"/>
              </w:rPr>
              <w:t>follows:</w:t>
            </w:r>
          </w:p>
          <w:p w14:paraId="0A596CEF" w14:textId="77777777" w:rsidR="007816D6" w:rsidRDefault="007816D6" w:rsidP="00E25FC5">
            <w:pPr>
              <w:pStyle w:val="TableParagraph"/>
              <w:ind w:left="827" w:right="435"/>
              <w:jc w:val="both"/>
              <w:rPr>
                <w:rFonts w:eastAsiaTheme="minorHAnsi" w:hAnsiTheme="minorHAnsi" w:cstheme="minorBidi"/>
                <w:sz w:val="20"/>
                <w:lang w:val="en-US" w:eastAsia="en-US" w:bidi="ar-SA"/>
              </w:rPr>
            </w:pPr>
          </w:p>
          <w:p w14:paraId="23B4D5CE" w14:textId="77777777" w:rsidR="007816D6" w:rsidRDefault="007816D6" w:rsidP="00E25FC5">
            <w:pPr>
              <w:pStyle w:val="TableParagraph"/>
              <w:ind w:left="827" w:right="435"/>
              <w:jc w:val="both"/>
              <w:rPr>
                <w:rFonts w:eastAsiaTheme="minorHAnsi" w:hAnsiTheme="minorHAnsi" w:cstheme="minorBidi"/>
                <w:sz w:val="20"/>
                <w:lang w:val="en-US" w:eastAsia="en-US" w:bidi="ar-SA"/>
              </w:rPr>
            </w:pPr>
          </w:p>
          <w:p w14:paraId="6B7B1687" w14:textId="77777777" w:rsidR="007816D6" w:rsidRDefault="007816D6" w:rsidP="00E25FC5">
            <w:pPr>
              <w:pStyle w:val="TableParagraph"/>
              <w:ind w:left="827" w:right="435"/>
              <w:jc w:val="both"/>
              <w:rPr>
                <w:sz w:val="20"/>
              </w:rPr>
            </w:pPr>
          </w:p>
        </w:tc>
      </w:tr>
      <w:tr w:rsidR="00B62578" w14:paraId="11DB1C76" w14:textId="77777777">
        <w:trPr>
          <w:trHeight w:val="2070"/>
        </w:trPr>
        <w:tc>
          <w:tcPr>
            <w:tcW w:w="10279" w:type="dxa"/>
          </w:tcPr>
          <w:p w14:paraId="0CF60F4D" w14:textId="77777777" w:rsidR="00B62578" w:rsidRPr="004226AE" w:rsidRDefault="00B62578">
            <w:pPr>
              <w:pStyle w:val="TableParagraph"/>
              <w:spacing w:before="8"/>
              <w:rPr>
                <w:b/>
                <w:sz w:val="19"/>
              </w:rPr>
            </w:pPr>
          </w:p>
          <w:p w14:paraId="56B5BB89" w14:textId="77777777" w:rsidR="00B62578" w:rsidRPr="004226AE" w:rsidRDefault="00560B7C">
            <w:pPr>
              <w:pStyle w:val="TableParagraph"/>
              <w:spacing w:before="1"/>
              <w:ind w:left="107"/>
              <w:rPr>
                <w:b/>
                <w:sz w:val="20"/>
              </w:rPr>
            </w:pPr>
            <w:r w:rsidRPr="004226AE">
              <w:rPr>
                <w:b/>
                <w:sz w:val="20"/>
              </w:rPr>
              <w:t>Condition 8 – Authority’s Representatives:</w:t>
            </w:r>
          </w:p>
          <w:p w14:paraId="14E86A50" w14:textId="77777777" w:rsidR="00B62578" w:rsidRPr="004226AE" w:rsidRDefault="00B62578">
            <w:pPr>
              <w:pStyle w:val="TableParagraph"/>
              <w:rPr>
                <w:b/>
                <w:sz w:val="20"/>
              </w:rPr>
            </w:pPr>
          </w:p>
          <w:p w14:paraId="334335FC" w14:textId="77777777" w:rsidR="00E25FC5" w:rsidRPr="004226AE" w:rsidRDefault="00E25FC5" w:rsidP="00E25FC5">
            <w:pPr>
              <w:tabs>
                <w:tab w:val="left" w:pos="2721"/>
              </w:tabs>
              <w:autoSpaceDE/>
              <w:autoSpaceDN/>
              <w:spacing w:line="475" w:lineRule="auto"/>
              <w:ind w:left="823" w:right="3843"/>
              <w:rPr>
                <w:sz w:val="20"/>
                <w:szCs w:val="20"/>
                <w:lang w:val="en-US" w:eastAsia="en-US" w:bidi="ar-SA"/>
              </w:rPr>
            </w:pPr>
            <w:r w:rsidRPr="004226AE">
              <w:rPr>
                <w:sz w:val="20"/>
                <w:szCs w:val="20"/>
                <w:lang w:val="en-US" w:eastAsia="en-US" w:bidi="ar-SA"/>
              </w:rPr>
              <w:t>The Authority’s Representatives for the Contract are as</w:t>
            </w:r>
            <w:r w:rsidRPr="004226AE">
              <w:rPr>
                <w:spacing w:val="-24"/>
                <w:sz w:val="20"/>
                <w:szCs w:val="20"/>
                <w:lang w:val="en-US" w:eastAsia="en-US" w:bidi="ar-SA"/>
              </w:rPr>
              <w:t xml:space="preserve"> </w:t>
            </w:r>
            <w:r w:rsidRPr="004226AE">
              <w:rPr>
                <w:sz w:val="20"/>
                <w:szCs w:val="20"/>
                <w:lang w:val="en-US" w:eastAsia="en-US" w:bidi="ar-SA"/>
              </w:rPr>
              <w:t>follows:</w:t>
            </w:r>
            <w:r w:rsidRPr="004226AE">
              <w:rPr>
                <w:w w:val="99"/>
                <w:sz w:val="20"/>
                <w:szCs w:val="20"/>
                <w:lang w:val="en-US" w:eastAsia="en-US" w:bidi="ar-SA"/>
              </w:rPr>
              <w:t xml:space="preserve"> </w:t>
            </w:r>
            <w:r w:rsidRPr="004226AE">
              <w:rPr>
                <w:w w:val="95"/>
                <w:sz w:val="20"/>
                <w:szCs w:val="20"/>
                <w:lang w:val="en-US" w:eastAsia="en-US" w:bidi="ar-SA"/>
              </w:rPr>
              <w:t xml:space="preserve">Commercial:   </w:t>
            </w:r>
            <w:r w:rsidRPr="004226AE">
              <w:rPr>
                <w:i/>
                <w:sz w:val="20"/>
                <w:szCs w:val="20"/>
                <w:lang w:val="en-US" w:eastAsia="en-US" w:bidi="ar-SA"/>
              </w:rPr>
              <w:t>(as per DEFFORM</w:t>
            </w:r>
            <w:r w:rsidRPr="004226AE">
              <w:rPr>
                <w:i/>
                <w:spacing w:val="-11"/>
                <w:sz w:val="20"/>
                <w:szCs w:val="20"/>
                <w:lang w:val="en-US" w:eastAsia="en-US" w:bidi="ar-SA"/>
              </w:rPr>
              <w:t xml:space="preserve"> </w:t>
            </w:r>
            <w:r w:rsidRPr="004226AE">
              <w:rPr>
                <w:i/>
                <w:sz w:val="20"/>
                <w:szCs w:val="20"/>
                <w:lang w:val="en-US" w:eastAsia="en-US" w:bidi="ar-SA"/>
              </w:rPr>
              <w:t>111) – Annex A to Schedule 3</w:t>
            </w:r>
          </w:p>
          <w:p w14:paraId="347AE3DB" w14:textId="77777777" w:rsidR="00B62578" w:rsidRPr="004226AE" w:rsidRDefault="00E25FC5" w:rsidP="00E25FC5">
            <w:pPr>
              <w:pStyle w:val="TableParagraph"/>
              <w:tabs>
                <w:tab w:val="left" w:pos="3126"/>
              </w:tabs>
              <w:spacing w:before="4"/>
              <w:ind w:left="827"/>
              <w:rPr>
                <w:i/>
                <w:sz w:val="20"/>
                <w:szCs w:val="20"/>
                <w:lang w:val="en-US" w:eastAsia="en-US" w:bidi="ar-SA"/>
              </w:rPr>
            </w:pPr>
            <w:r w:rsidRPr="004226AE">
              <w:rPr>
                <w:rFonts w:eastAsiaTheme="minorHAnsi" w:hAnsiTheme="minorHAnsi" w:cstheme="minorBidi"/>
                <w:sz w:val="20"/>
                <w:lang w:val="en-US" w:eastAsia="en-US" w:bidi="ar-SA"/>
              </w:rPr>
              <w:t>Project</w:t>
            </w:r>
            <w:r w:rsidRPr="004226AE">
              <w:rPr>
                <w:rFonts w:eastAsiaTheme="minorHAnsi" w:hAnsiTheme="minorHAnsi" w:cstheme="minorBidi"/>
                <w:spacing w:val="-8"/>
                <w:sz w:val="20"/>
                <w:lang w:val="en-US" w:eastAsia="en-US" w:bidi="ar-SA"/>
              </w:rPr>
              <w:t xml:space="preserve"> </w:t>
            </w:r>
            <w:r w:rsidRPr="004226AE">
              <w:rPr>
                <w:rFonts w:eastAsiaTheme="minorHAnsi" w:hAnsiTheme="minorHAnsi" w:cstheme="minorBidi"/>
                <w:sz w:val="20"/>
                <w:lang w:val="en-US" w:eastAsia="en-US" w:bidi="ar-SA"/>
              </w:rPr>
              <w:t xml:space="preserve">Manager:  </w:t>
            </w:r>
            <w:r w:rsidRPr="004226AE">
              <w:rPr>
                <w:rFonts w:eastAsiaTheme="minorHAnsi" w:hAnsiTheme="minorHAnsi" w:cstheme="minorBidi"/>
                <w:i/>
                <w:sz w:val="20"/>
                <w:lang w:val="en-US" w:eastAsia="en-US" w:bidi="ar-SA"/>
              </w:rPr>
              <w:t>(as per DEFFORM</w:t>
            </w:r>
            <w:r w:rsidRPr="004226AE">
              <w:rPr>
                <w:rFonts w:eastAsiaTheme="minorHAnsi" w:hAnsiTheme="minorHAnsi" w:cstheme="minorBidi"/>
                <w:i/>
                <w:spacing w:val="-9"/>
                <w:sz w:val="20"/>
                <w:lang w:val="en-US" w:eastAsia="en-US" w:bidi="ar-SA"/>
              </w:rPr>
              <w:t xml:space="preserve"> </w:t>
            </w:r>
            <w:r w:rsidRPr="004226AE">
              <w:rPr>
                <w:rFonts w:eastAsiaTheme="minorHAnsi" w:hAnsiTheme="minorHAnsi" w:cstheme="minorBidi"/>
                <w:i/>
                <w:sz w:val="20"/>
                <w:lang w:val="en-US" w:eastAsia="en-US" w:bidi="ar-SA"/>
              </w:rPr>
              <w:t>111)</w:t>
            </w:r>
            <w:r w:rsidRPr="004226AE">
              <w:rPr>
                <w:i/>
                <w:sz w:val="20"/>
                <w:szCs w:val="20"/>
                <w:lang w:val="en-US" w:eastAsia="en-US" w:bidi="ar-SA"/>
              </w:rPr>
              <w:t xml:space="preserve"> – Annex A to Schedule 3</w:t>
            </w:r>
          </w:p>
          <w:p w14:paraId="69842432" w14:textId="77777777" w:rsidR="007816D6" w:rsidRPr="004226AE" w:rsidRDefault="007816D6" w:rsidP="00E25FC5">
            <w:pPr>
              <w:pStyle w:val="TableParagraph"/>
              <w:tabs>
                <w:tab w:val="left" w:pos="3126"/>
              </w:tabs>
              <w:spacing w:before="4"/>
              <w:ind w:left="827"/>
              <w:rPr>
                <w:i/>
                <w:sz w:val="20"/>
                <w:szCs w:val="20"/>
                <w:lang w:val="en-US" w:eastAsia="en-US" w:bidi="ar-SA"/>
              </w:rPr>
            </w:pPr>
          </w:p>
          <w:p w14:paraId="0D6D71A0" w14:textId="77777777" w:rsidR="007816D6" w:rsidRPr="004226AE" w:rsidRDefault="007816D6" w:rsidP="00E25FC5">
            <w:pPr>
              <w:pStyle w:val="TableParagraph"/>
              <w:tabs>
                <w:tab w:val="left" w:pos="3126"/>
              </w:tabs>
              <w:spacing w:before="4"/>
              <w:ind w:left="827"/>
              <w:rPr>
                <w:i/>
                <w:sz w:val="20"/>
                <w:szCs w:val="20"/>
                <w:lang w:val="en-US" w:eastAsia="en-US" w:bidi="ar-SA"/>
              </w:rPr>
            </w:pPr>
          </w:p>
          <w:p w14:paraId="3AACCA56" w14:textId="77777777" w:rsidR="007816D6" w:rsidRPr="004226AE" w:rsidRDefault="007816D6" w:rsidP="00E25FC5">
            <w:pPr>
              <w:pStyle w:val="TableParagraph"/>
              <w:tabs>
                <w:tab w:val="left" w:pos="3126"/>
              </w:tabs>
              <w:spacing w:before="4"/>
              <w:ind w:left="827"/>
              <w:rPr>
                <w:i/>
                <w:sz w:val="20"/>
              </w:rPr>
            </w:pPr>
          </w:p>
        </w:tc>
      </w:tr>
      <w:tr w:rsidR="00B62578" w14:paraId="0D0B308A" w14:textId="77777777">
        <w:trPr>
          <w:trHeight w:val="2529"/>
        </w:trPr>
        <w:tc>
          <w:tcPr>
            <w:tcW w:w="10279" w:type="dxa"/>
          </w:tcPr>
          <w:p w14:paraId="1DDF9ED4" w14:textId="77777777" w:rsidR="00B62578" w:rsidRPr="004226AE" w:rsidRDefault="00B62578">
            <w:pPr>
              <w:pStyle w:val="TableParagraph"/>
              <w:spacing w:before="6"/>
              <w:rPr>
                <w:b/>
                <w:sz w:val="19"/>
              </w:rPr>
            </w:pPr>
          </w:p>
          <w:p w14:paraId="26DCFB31" w14:textId="77777777" w:rsidR="00B62578" w:rsidRPr="004226AE" w:rsidRDefault="00560B7C">
            <w:pPr>
              <w:pStyle w:val="TableParagraph"/>
              <w:ind w:left="107"/>
              <w:rPr>
                <w:b/>
                <w:sz w:val="20"/>
              </w:rPr>
            </w:pPr>
            <w:r w:rsidRPr="004226AE">
              <w:rPr>
                <w:b/>
                <w:sz w:val="20"/>
              </w:rPr>
              <w:t>Condition 19 – Notices:</w:t>
            </w:r>
          </w:p>
          <w:p w14:paraId="069D47EB" w14:textId="77777777" w:rsidR="00B62578" w:rsidRPr="004226AE" w:rsidRDefault="00B62578">
            <w:pPr>
              <w:pStyle w:val="TableParagraph"/>
              <w:spacing w:before="3"/>
              <w:rPr>
                <w:b/>
                <w:sz w:val="20"/>
              </w:rPr>
            </w:pPr>
          </w:p>
          <w:p w14:paraId="5ADCAFED" w14:textId="77777777" w:rsidR="00E25FC5" w:rsidRPr="004226AE" w:rsidRDefault="00E25FC5" w:rsidP="00E25FC5">
            <w:pPr>
              <w:tabs>
                <w:tab w:val="left" w:pos="2555"/>
              </w:tabs>
              <w:autoSpaceDE/>
              <w:autoSpaceDN/>
              <w:spacing w:line="477" w:lineRule="auto"/>
              <w:ind w:left="822" w:right="3018"/>
              <w:rPr>
                <w:sz w:val="20"/>
                <w:szCs w:val="20"/>
                <w:lang w:val="en-US" w:eastAsia="en-US" w:bidi="ar-SA"/>
              </w:rPr>
            </w:pPr>
            <w:r w:rsidRPr="004226AE">
              <w:rPr>
                <w:rFonts w:eastAsiaTheme="minorHAnsi" w:hAnsiTheme="minorHAnsi" w:cstheme="minorBidi"/>
                <w:sz w:val="20"/>
                <w:lang w:val="en-US" w:eastAsia="en-US" w:bidi="ar-SA"/>
              </w:rPr>
              <w:t>Notices served under the Contract shall be sent to the following</w:t>
            </w:r>
            <w:r w:rsidRPr="004226AE">
              <w:rPr>
                <w:rFonts w:eastAsiaTheme="minorHAnsi" w:hAnsiTheme="minorHAnsi" w:cstheme="minorBidi"/>
                <w:spacing w:val="-24"/>
                <w:sz w:val="20"/>
                <w:lang w:val="en-US" w:eastAsia="en-US" w:bidi="ar-SA"/>
              </w:rPr>
              <w:t xml:space="preserve"> </w:t>
            </w:r>
            <w:r w:rsidRPr="004226AE">
              <w:rPr>
                <w:rFonts w:eastAsiaTheme="minorHAnsi" w:hAnsiTheme="minorHAnsi" w:cstheme="minorBidi"/>
                <w:sz w:val="20"/>
                <w:lang w:val="en-US" w:eastAsia="en-US" w:bidi="ar-SA"/>
              </w:rPr>
              <w:t>address:</w:t>
            </w:r>
            <w:r w:rsidRPr="004226AE">
              <w:rPr>
                <w:rFonts w:eastAsiaTheme="minorHAnsi" w:hAnsiTheme="minorHAnsi" w:cstheme="minorBidi"/>
                <w:w w:val="99"/>
                <w:sz w:val="20"/>
                <w:lang w:val="en-US" w:eastAsia="en-US" w:bidi="ar-SA"/>
              </w:rPr>
              <w:t xml:space="preserve"> </w:t>
            </w:r>
            <w:r w:rsidRPr="004226AE">
              <w:rPr>
                <w:rFonts w:eastAsiaTheme="minorHAnsi" w:hAnsiTheme="minorHAnsi" w:cstheme="minorBidi"/>
                <w:spacing w:val="-1"/>
                <w:sz w:val="20"/>
                <w:lang w:val="en-US" w:eastAsia="en-US" w:bidi="ar-SA"/>
              </w:rPr>
              <w:t>Authority:</w:t>
            </w:r>
            <w:r w:rsidRPr="004226AE">
              <w:rPr>
                <w:rFonts w:eastAsiaTheme="minorHAnsi" w:hAnsiTheme="minorHAnsi" w:cstheme="minorBidi"/>
                <w:spacing w:val="-1"/>
                <w:sz w:val="20"/>
                <w:lang w:val="en-US" w:eastAsia="en-US" w:bidi="ar-SA"/>
              </w:rPr>
              <w:tab/>
            </w:r>
            <w:r w:rsidRPr="004226AE">
              <w:rPr>
                <w:rFonts w:eastAsiaTheme="minorHAnsi" w:hAnsiTheme="minorHAnsi" w:cstheme="minorBidi"/>
                <w:i/>
                <w:spacing w:val="-1"/>
                <w:sz w:val="20"/>
                <w:lang w:val="en-US" w:eastAsia="en-US" w:bidi="ar-SA"/>
              </w:rPr>
              <w:t>(as</w:t>
            </w:r>
            <w:r w:rsidRPr="004226AE">
              <w:rPr>
                <w:rFonts w:eastAsiaTheme="minorHAnsi" w:hAnsiTheme="minorHAnsi" w:cstheme="minorBidi"/>
                <w:i/>
                <w:sz w:val="20"/>
                <w:lang w:val="en-US" w:eastAsia="en-US" w:bidi="ar-SA"/>
              </w:rPr>
              <w:t xml:space="preserve"> </w:t>
            </w:r>
            <w:r w:rsidRPr="004226AE">
              <w:rPr>
                <w:rFonts w:eastAsiaTheme="minorHAnsi" w:hAnsiTheme="minorHAnsi" w:cstheme="minorBidi"/>
                <w:i/>
                <w:spacing w:val="-1"/>
                <w:sz w:val="20"/>
                <w:lang w:val="en-US" w:eastAsia="en-US" w:bidi="ar-SA"/>
              </w:rPr>
              <w:t>per</w:t>
            </w:r>
            <w:r w:rsidRPr="004226AE">
              <w:rPr>
                <w:rFonts w:eastAsiaTheme="minorHAnsi" w:hAnsiTheme="minorHAnsi" w:cstheme="minorBidi"/>
                <w:i/>
                <w:sz w:val="20"/>
                <w:lang w:val="en-US" w:eastAsia="en-US" w:bidi="ar-SA"/>
              </w:rPr>
              <w:t xml:space="preserve"> DEFFORM</w:t>
            </w:r>
            <w:r w:rsidRPr="004226AE">
              <w:rPr>
                <w:rFonts w:eastAsiaTheme="minorHAnsi" w:hAnsiTheme="minorHAnsi" w:cstheme="minorBidi"/>
                <w:i/>
                <w:spacing w:val="-2"/>
                <w:sz w:val="20"/>
                <w:lang w:val="en-US" w:eastAsia="en-US" w:bidi="ar-SA"/>
              </w:rPr>
              <w:t xml:space="preserve"> </w:t>
            </w:r>
            <w:r w:rsidRPr="004226AE">
              <w:rPr>
                <w:rFonts w:eastAsiaTheme="minorHAnsi" w:hAnsiTheme="minorHAnsi" w:cstheme="minorBidi"/>
                <w:i/>
                <w:spacing w:val="-1"/>
                <w:sz w:val="20"/>
                <w:lang w:val="en-US" w:eastAsia="en-US" w:bidi="ar-SA"/>
              </w:rPr>
              <w:t xml:space="preserve">111) </w:t>
            </w:r>
            <w:r w:rsidRPr="004226AE">
              <w:rPr>
                <w:i/>
                <w:sz w:val="20"/>
                <w:szCs w:val="20"/>
                <w:lang w:val="en-US" w:eastAsia="en-US" w:bidi="ar-SA"/>
              </w:rPr>
              <w:t>– Annex A to Schedule 3</w:t>
            </w:r>
          </w:p>
          <w:p w14:paraId="5F5601B8" w14:textId="4E0F0B7B" w:rsidR="00E25FC5" w:rsidRPr="004226AE" w:rsidRDefault="00E25FC5" w:rsidP="00E25FC5">
            <w:pPr>
              <w:autoSpaceDE/>
              <w:autoSpaceDN/>
              <w:spacing w:before="12"/>
              <w:ind w:left="822"/>
              <w:rPr>
                <w:sz w:val="20"/>
                <w:szCs w:val="20"/>
                <w:lang w:val="en-US" w:eastAsia="en-US" w:bidi="ar-SA"/>
              </w:rPr>
            </w:pPr>
            <w:r w:rsidRPr="004226AE">
              <w:rPr>
                <w:rFonts w:eastAsiaTheme="minorHAnsi" w:hAnsiTheme="minorHAnsi" w:cstheme="minorBidi"/>
                <w:sz w:val="20"/>
                <w:lang w:val="en-US" w:eastAsia="en-US" w:bidi="ar-SA"/>
              </w:rPr>
              <w:t>Contractor:</w:t>
            </w:r>
            <w:r w:rsidR="00086825">
              <w:rPr>
                <w:rFonts w:eastAsiaTheme="minorHAnsi" w:hAnsiTheme="minorHAnsi" w:cstheme="minorBidi"/>
                <w:sz w:val="20"/>
                <w:lang w:val="en-US" w:eastAsia="en-US" w:bidi="ar-SA"/>
              </w:rPr>
              <w:t xml:space="preserve">              </w:t>
            </w:r>
          </w:p>
          <w:p w14:paraId="018CDBE5" w14:textId="77777777" w:rsidR="00E25FC5" w:rsidRPr="004226AE" w:rsidRDefault="00E25FC5" w:rsidP="00E25FC5">
            <w:pPr>
              <w:autoSpaceDE/>
              <w:autoSpaceDN/>
              <w:spacing w:before="7"/>
              <w:rPr>
                <w:b/>
                <w:bCs/>
                <w:sz w:val="19"/>
                <w:szCs w:val="19"/>
                <w:lang w:val="en-US" w:eastAsia="en-US" w:bidi="ar-SA"/>
              </w:rPr>
            </w:pPr>
          </w:p>
          <w:p w14:paraId="13DC90D3" w14:textId="77777777" w:rsidR="00B62578" w:rsidRPr="004226AE" w:rsidRDefault="00E25FC5" w:rsidP="00E25FC5">
            <w:pPr>
              <w:pStyle w:val="TableParagraph"/>
              <w:tabs>
                <w:tab w:val="left" w:pos="5147"/>
              </w:tabs>
              <w:ind w:left="827"/>
              <w:rPr>
                <w:rFonts w:eastAsiaTheme="minorHAnsi" w:hAnsiTheme="minorHAnsi" w:cstheme="minorBidi"/>
                <w:i/>
                <w:sz w:val="20"/>
                <w:lang w:val="en-US" w:eastAsia="en-US" w:bidi="ar-SA"/>
              </w:rPr>
            </w:pPr>
            <w:r w:rsidRPr="004226AE">
              <w:rPr>
                <w:rFonts w:eastAsiaTheme="minorHAnsi" w:hAnsiTheme="minorHAnsi" w:cstheme="minorBidi"/>
                <w:sz w:val="20"/>
                <w:lang w:val="en-US" w:eastAsia="en-US" w:bidi="ar-SA"/>
              </w:rPr>
              <w:t>Notices can be sent by electronic</w:t>
            </w:r>
            <w:r w:rsidRPr="004226AE">
              <w:rPr>
                <w:rFonts w:eastAsiaTheme="minorHAnsi" w:hAnsiTheme="minorHAnsi" w:cstheme="minorBidi"/>
                <w:spacing w:val="-18"/>
                <w:sz w:val="20"/>
                <w:lang w:val="en-US" w:eastAsia="en-US" w:bidi="ar-SA"/>
              </w:rPr>
              <w:t xml:space="preserve"> </w:t>
            </w:r>
            <w:r w:rsidRPr="004226AE">
              <w:rPr>
                <w:rFonts w:eastAsiaTheme="minorHAnsi" w:hAnsiTheme="minorHAnsi" w:cstheme="minorBidi"/>
                <w:sz w:val="20"/>
                <w:lang w:val="en-US" w:eastAsia="en-US" w:bidi="ar-SA"/>
              </w:rPr>
              <w:t xml:space="preserve">mail?   </w:t>
            </w:r>
            <w:r w:rsidRPr="004226AE">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4226AE">
              <w:rPr>
                <w:rFonts w:asciiTheme="minorHAnsi" w:eastAsiaTheme="minorHAnsi" w:hAnsiTheme="minorHAnsi"/>
                <w:sz w:val="20"/>
                <w:szCs w:val="20"/>
                <w:lang w:val="en-US" w:eastAsia="en-US" w:bidi="ar-SA"/>
              </w:rPr>
              <w:instrText xml:space="preserve"> FORMCHECKBOX </w:instrText>
            </w:r>
            <w:r w:rsidR="00CF54D8">
              <w:rPr>
                <w:rFonts w:asciiTheme="minorHAnsi" w:eastAsiaTheme="minorHAnsi" w:hAnsiTheme="minorHAnsi"/>
                <w:sz w:val="20"/>
                <w:szCs w:val="20"/>
                <w:lang w:val="en-US" w:eastAsia="en-US" w:bidi="ar-SA"/>
              </w:rPr>
            </w:r>
            <w:r w:rsidR="00CF54D8">
              <w:rPr>
                <w:rFonts w:asciiTheme="minorHAnsi" w:eastAsiaTheme="minorHAnsi" w:hAnsiTheme="minorHAnsi"/>
                <w:sz w:val="20"/>
                <w:szCs w:val="20"/>
                <w:lang w:val="en-US" w:eastAsia="en-US" w:bidi="ar-SA"/>
              </w:rPr>
              <w:fldChar w:fldCharType="separate"/>
            </w:r>
            <w:r w:rsidRPr="004226AE">
              <w:rPr>
                <w:rFonts w:asciiTheme="minorHAnsi" w:eastAsiaTheme="minorHAnsi" w:hAnsiTheme="minorHAnsi"/>
                <w:sz w:val="20"/>
                <w:szCs w:val="20"/>
                <w:lang w:val="en-US" w:eastAsia="en-US" w:bidi="ar-SA"/>
              </w:rPr>
              <w:fldChar w:fldCharType="end"/>
            </w:r>
            <w:r w:rsidRPr="004226AE">
              <w:rPr>
                <w:rFonts w:asciiTheme="minorHAnsi" w:eastAsiaTheme="minorHAnsi" w:hAnsiTheme="minorHAnsi"/>
                <w:sz w:val="20"/>
                <w:szCs w:val="20"/>
                <w:lang w:val="en-US" w:eastAsia="en-US" w:bidi="ar-SA"/>
              </w:rPr>
              <w:t xml:space="preserve"> </w:t>
            </w:r>
            <w:r w:rsidRPr="004226AE">
              <w:rPr>
                <w:rFonts w:eastAsiaTheme="minorHAnsi" w:hAnsiTheme="minorHAnsi" w:cstheme="minorBidi"/>
                <w:sz w:val="20"/>
                <w:lang w:val="en-US" w:eastAsia="en-US" w:bidi="ar-SA"/>
              </w:rPr>
              <w:t xml:space="preserve"> </w:t>
            </w:r>
            <w:r w:rsidRPr="004226AE">
              <w:rPr>
                <w:rFonts w:eastAsiaTheme="minorHAnsi" w:hAnsiTheme="minorHAnsi" w:cstheme="minorBidi"/>
                <w:sz w:val="20"/>
                <w:lang w:val="en-US" w:eastAsia="en-US" w:bidi="ar-SA"/>
              </w:rPr>
              <w:tab/>
            </w:r>
            <w:r w:rsidRPr="004226AE">
              <w:rPr>
                <w:rFonts w:eastAsiaTheme="minorHAnsi" w:hAnsiTheme="minorHAnsi" w:cstheme="minorBidi"/>
                <w:i/>
                <w:sz w:val="20"/>
                <w:lang w:val="en-US" w:eastAsia="en-US" w:bidi="ar-SA"/>
              </w:rPr>
              <w:t>(tick as</w:t>
            </w:r>
            <w:r w:rsidRPr="004226AE">
              <w:rPr>
                <w:rFonts w:eastAsiaTheme="minorHAnsi" w:hAnsiTheme="minorHAnsi" w:cstheme="minorBidi"/>
                <w:i/>
                <w:spacing w:val="-14"/>
                <w:sz w:val="20"/>
                <w:lang w:val="en-US" w:eastAsia="en-US" w:bidi="ar-SA"/>
              </w:rPr>
              <w:t xml:space="preserve"> </w:t>
            </w:r>
            <w:r w:rsidRPr="004226AE">
              <w:rPr>
                <w:rFonts w:eastAsiaTheme="minorHAnsi" w:hAnsiTheme="minorHAnsi" w:cstheme="minorBidi"/>
                <w:i/>
                <w:sz w:val="20"/>
                <w:lang w:val="en-US" w:eastAsia="en-US" w:bidi="ar-SA"/>
              </w:rPr>
              <w:t>appropriate)</w:t>
            </w:r>
          </w:p>
          <w:p w14:paraId="0FAC9DB6" w14:textId="77777777" w:rsidR="007816D6" w:rsidRPr="004226AE" w:rsidRDefault="007816D6" w:rsidP="00E25FC5">
            <w:pPr>
              <w:pStyle w:val="TableParagraph"/>
              <w:tabs>
                <w:tab w:val="left" w:pos="5147"/>
              </w:tabs>
              <w:ind w:left="827"/>
              <w:rPr>
                <w:rFonts w:eastAsiaTheme="minorHAnsi" w:hAnsiTheme="minorHAnsi" w:cstheme="minorBidi"/>
                <w:i/>
                <w:sz w:val="20"/>
                <w:lang w:val="en-US" w:eastAsia="en-US" w:bidi="ar-SA"/>
              </w:rPr>
            </w:pPr>
          </w:p>
          <w:p w14:paraId="6C2B10CA" w14:textId="77777777" w:rsidR="007816D6" w:rsidRPr="004226AE" w:rsidRDefault="007816D6" w:rsidP="00E25FC5">
            <w:pPr>
              <w:pStyle w:val="TableParagraph"/>
              <w:tabs>
                <w:tab w:val="left" w:pos="5147"/>
              </w:tabs>
              <w:ind w:left="827"/>
              <w:rPr>
                <w:rFonts w:eastAsiaTheme="minorHAnsi" w:hAnsiTheme="minorHAnsi" w:cstheme="minorBidi"/>
                <w:i/>
                <w:sz w:val="20"/>
                <w:lang w:val="en-US" w:eastAsia="en-US" w:bidi="ar-SA"/>
              </w:rPr>
            </w:pPr>
          </w:p>
          <w:p w14:paraId="4B300A62" w14:textId="77777777" w:rsidR="007816D6" w:rsidRPr="004226AE" w:rsidRDefault="007816D6" w:rsidP="00E25FC5">
            <w:pPr>
              <w:pStyle w:val="TableParagraph"/>
              <w:tabs>
                <w:tab w:val="left" w:pos="5147"/>
              </w:tabs>
              <w:ind w:left="827"/>
              <w:rPr>
                <w:i/>
                <w:sz w:val="20"/>
              </w:rPr>
            </w:pPr>
          </w:p>
        </w:tc>
      </w:tr>
      <w:tr w:rsidR="00B62578" w14:paraId="173EE429" w14:textId="77777777">
        <w:trPr>
          <w:trHeight w:val="1610"/>
        </w:trPr>
        <w:tc>
          <w:tcPr>
            <w:tcW w:w="10279" w:type="dxa"/>
          </w:tcPr>
          <w:p w14:paraId="0151D6EF" w14:textId="77777777" w:rsidR="00B62578" w:rsidRDefault="00B62578">
            <w:pPr>
              <w:pStyle w:val="TableParagraph"/>
              <w:spacing w:before="8"/>
              <w:rPr>
                <w:b/>
                <w:sz w:val="19"/>
              </w:rPr>
            </w:pPr>
          </w:p>
          <w:p w14:paraId="3BAF362A" w14:textId="77777777" w:rsidR="00B62578" w:rsidRDefault="00560B7C">
            <w:pPr>
              <w:pStyle w:val="TableParagraph"/>
              <w:spacing w:before="1"/>
              <w:ind w:left="107"/>
              <w:rPr>
                <w:b/>
                <w:sz w:val="20"/>
              </w:rPr>
            </w:pPr>
            <w:r>
              <w:rPr>
                <w:b/>
                <w:sz w:val="20"/>
              </w:rPr>
              <w:t>Condition 20.a – Progress Meetings:</w:t>
            </w:r>
          </w:p>
          <w:p w14:paraId="4BBDAA99" w14:textId="77777777" w:rsidR="00B62578" w:rsidRDefault="00B62578">
            <w:pPr>
              <w:pStyle w:val="TableParagraph"/>
              <w:rPr>
                <w:b/>
                <w:sz w:val="20"/>
              </w:rPr>
            </w:pPr>
          </w:p>
          <w:p w14:paraId="46467D82" w14:textId="77777777" w:rsidR="00B62578" w:rsidRDefault="00560B7C">
            <w:pPr>
              <w:pStyle w:val="TableParagraph"/>
              <w:spacing w:before="1"/>
              <w:ind w:left="827"/>
              <w:rPr>
                <w:sz w:val="20"/>
              </w:rPr>
            </w:pPr>
            <w:r>
              <w:rPr>
                <w:sz w:val="20"/>
              </w:rPr>
              <w:t>The Contractor shall be required to attend the following meetings:</w:t>
            </w:r>
          </w:p>
          <w:p w14:paraId="1949BA79" w14:textId="77777777" w:rsidR="00BA4B83" w:rsidRPr="0045565A" w:rsidRDefault="00BA4B83" w:rsidP="00BA4B83">
            <w:pPr>
              <w:ind w:left="823"/>
              <w:rPr>
                <w:sz w:val="20"/>
                <w:szCs w:val="20"/>
              </w:rPr>
            </w:pPr>
            <w:r w:rsidRPr="0045565A">
              <w:rPr>
                <w:sz w:val="20"/>
                <w:szCs w:val="20"/>
              </w:rPr>
              <w:t>Update/Progress Meetings – Quarterly or As Required</w:t>
            </w:r>
          </w:p>
          <w:p w14:paraId="3C836A0E" w14:textId="77777777" w:rsidR="00BA4B83" w:rsidRPr="0045565A" w:rsidRDefault="00BA4B83" w:rsidP="00BA4B83">
            <w:pPr>
              <w:ind w:left="823"/>
              <w:rPr>
                <w:sz w:val="20"/>
                <w:szCs w:val="20"/>
              </w:rPr>
            </w:pPr>
          </w:p>
          <w:p w14:paraId="18887A79" w14:textId="77777777" w:rsidR="00BA4B83" w:rsidRPr="0045565A" w:rsidRDefault="00BA4B83" w:rsidP="00BA4B83">
            <w:pPr>
              <w:ind w:left="823"/>
              <w:rPr>
                <w:sz w:val="20"/>
                <w:szCs w:val="20"/>
              </w:rPr>
            </w:pPr>
            <w:r w:rsidRPr="0045565A">
              <w:rPr>
                <w:sz w:val="20"/>
                <w:szCs w:val="20"/>
              </w:rPr>
              <w:t>The Contractor shall be responsible for the production and distribution of the agreed meeting minutes.</w:t>
            </w:r>
          </w:p>
          <w:p w14:paraId="46CF3033" w14:textId="77777777" w:rsidR="00BA4B83" w:rsidRPr="0045565A" w:rsidRDefault="00BA4B83" w:rsidP="00BA4B83">
            <w:pPr>
              <w:ind w:left="823"/>
              <w:rPr>
                <w:sz w:val="20"/>
                <w:szCs w:val="20"/>
              </w:rPr>
            </w:pPr>
            <w:r w:rsidRPr="0045565A">
              <w:rPr>
                <w:sz w:val="20"/>
                <w:szCs w:val="20"/>
              </w:rPr>
              <w:t>No charges shall be attributed to the Authority for the attendance of Contractor Personnel.</w:t>
            </w:r>
          </w:p>
          <w:p w14:paraId="1578EFDE" w14:textId="77777777" w:rsidR="00BA4B83" w:rsidRPr="0045565A" w:rsidRDefault="00BA4B83" w:rsidP="00BA4B83">
            <w:pPr>
              <w:ind w:left="823"/>
              <w:rPr>
                <w:sz w:val="20"/>
                <w:szCs w:val="20"/>
              </w:rPr>
            </w:pPr>
            <w:r w:rsidRPr="0045565A">
              <w:rPr>
                <w:sz w:val="20"/>
                <w:szCs w:val="20"/>
              </w:rPr>
              <w:t xml:space="preserve">Meetings will evaluate and discuss (but not be limited to) the following: </w:t>
            </w:r>
          </w:p>
          <w:p w14:paraId="5B96DB3B" w14:textId="77777777" w:rsidR="00BA4B83" w:rsidRPr="0045565A" w:rsidRDefault="00BA4B83" w:rsidP="00BA4B83">
            <w:pPr>
              <w:ind w:left="823"/>
              <w:rPr>
                <w:sz w:val="20"/>
                <w:szCs w:val="20"/>
              </w:rPr>
            </w:pPr>
          </w:p>
          <w:p w14:paraId="4565607E" w14:textId="77777777" w:rsidR="00BA4B83" w:rsidRPr="0045565A" w:rsidRDefault="00BA4B83" w:rsidP="00BA4B83">
            <w:pPr>
              <w:ind w:left="823"/>
              <w:rPr>
                <w:sz w:val="20"/>
                <w:szCs w:val="20"/>
              </w:rPr>
            </w:pPr>
            <w:r w:rsidRPr="0045565A">
              <w:rPr>
                <w:sz w:val="20"/>
                <w:szCs w:val="20"/>
              </w:rPr>
              <w:lastRenderedPageBreak/>
              <w:t>•</w:t>
            </w:r>
            <w:r w:rsidRPr="0045565A">
              <w:rPr>
                <w:sz w:val="20"/>
                <w:szCs w:val="20"/>
              </w:rPr>
              <w:tab/>
              <w:t xml:space="preserve">Contractor achievement of delivery times </w:t>
            </w:r>
          </w:p>
          <w:p w14:paraId="5D33977D" w14:textId="77777777" w:rsidR="00BA4B83" w:rsidRDefault="00BA4B83" w:rsidP="00BA4B83">
            <w:pPr>
              <w:pStyle w:val="TableParagraph"/>
              <w:spacing w:before="1"/>
              <w:ind w:left="827"/>
              <w:rPr>
                <w:sz w:val="20"/>
                <w:szCs w:val="20"/>
              </w:rPr>
            </w:pPr>
            <w:r w:rsidRPr="0045565A">
              <w:rPr>
                <w:sz w:val="20"/>
                <w:szCs w:val="20"/>
              </w:rPr>
              <w:t>•</w:t>
            </w:r>
            <w:r w:rsidRPr="0045565A">
              <w:rPr>
                <w:sz w:val="20"/>
                <w:szCs w:val="20"/>
              </w:rPr>
              <w:tab/>
              <w:t>Compliance with stated Key Performance Indicators</w:t>
            </w:r>
          </w:p>
          <w:p w14:paraId="1F478ED2" w14:textId="77777777" w:rsidR="007816D6" w:rsidRDefault="007816D6" w:rsidP="00BA4B83">
            <w:pPr>
              <w:pStyle w:val="TableParagraph"/>
              <w:spacing w:before="1"/>
              <w:ind w:left="827"/>
              <w:rPr>
                <w:sz w:val="20"/>
              </w:rPr>
            </w:pPr>
          </w:p>
        </w:tc>
      </w:tr>
      <w:tr w:rsidR="00B62578" w14:paraId="2FC1538D" w14:textId="77777777">
        <w:trPr>
          <w:trHeight w:val="2529"/>
        </w:trPr>
        <w:tc>
          <w:tcPr>
            <w:tcW w:w="10279" w:type="dxa"/>
          </w:tcPr>
          <w:p w14:paraId="62C3B283" w14:textId="77777777" w:rsidR="00B62578" w:rsidRDefault="00B62578">
            <w:pPr>
              <w:pStyle w:val="TableParagraph"/>
              <w:spacing w:before="8"/>
              <w:rPr>
                <w:b/>
                <w:sz w:val="19"/>
              </w:rPr>
            </w:pPr>
          </w:p>
          <w:p w14:paraId="08A43F95" w14:textId="77777777" w:rsidR="00B62578" w:rsidRDefault="00560B7C">
            <w:pPr>
              <w:pStyle w:val="TableParagraph"/>
              <w:spacing w:before="1"/>
              <w:ind w:left="107"/>
              <w:rPr>
                <w:b/>
                <w:sz w:val="20"/>
              </w:rPr>
            </w:pPr>
            <w:r>
              <w:rPr>
                <w:b/>
                <w:sz w:val="20"/>
              </w:rPr>
              <w:t>Condition 20.b – Progress Reports:</w:t>
            </w:r>
          </w:p>
          <w:p w14:paraId="2027F180" w14:textId="77777777" w:rsidR="00B62578" w:rsidRDefault="00B62578">
            <w:pPr>
              <w:pStyle w:val="TableParagraph"/>
              <w:rPr>
                <w:b/>
                <w:sz w:val="20"/>
              </w:rPr>
            </w:pPr>
          </w:p>
          <w:p w14:paraId="37688215" w14:textId="77777777" w:rsidR="00B62578" w:rsidRDefault="00560B7C">
            <w:pPr>
              <w:pStyle w:val="TableParagraph"/>
              <w:spacing w:before="1"/>
              <w:ind w:left="827"/>
              <w:rPr>
                <w:sz w:val="20"/>
              </w:rPr>
            </w:pPr>
            <w:r>
              <w:rPr>
                <w:sz w:val="20"/>
              </w:rPr>
              <w:t>The Contractor is required to submit the following Reports:</w:t>
            </w:r>
          </w:p>
          <w:p w14:paraId="3F533D84" w14:textId="12BCA868" w:rsidR="00560B7C" w:rsidRPr="007F295C" w:rsidRDefault="00560B7C" w:rsidP="00560B7C">
            <w:pPr>
              <w:ind w:left="1171"/>
              <w:rPr>
                <w:rFonts w:eastAsia="Times New Roman"/>
                <w:sz w:val="20"/>
                <w:szCs w:val="20"/>
              </w:rPr>
            </w:pPr>
            <w:r w:rsidRPr="007F295C">
              <w:rPr>
                <w:rFonts w:eastAsia="Times New Roman"/>
                <w:sz w:val="20"/>
                <w:szCs w:val="20"/>
              </w:rPr>
              <w:t xml:space="preserve">Contract Status Reports – The Contractor shall provide a monthly report on the progress of the repair work against the plan to the Babcock I&amp;RM Repair Manager and </w:t>
            </w:r>
            <w:hyperlink r:id="rId16" w:history="1">
              <w:r w:rsidRPr="007F295C">
                <w:rPr>
                  <w:rFonts w:eastAsia="Times New Roman"/>
                  <w:color w:val="0000FF"/>
                  <w:sz w:val="20"/>
                  <w:szCs w:val="20"/>
                  <w:u w:val="single"/>
                </w:rPr>
                <w:t>~DSG.GRPBabcockRepairOrderbook@babcockinternational.com</w:t>
              </w:r>
            </w:hyperlink>
            <w:r w:rsidRPr="007F295C">
              <w:rPr>
                <w:rFonts w:eastAsia="Times New Roman"/>
                <w:sz w:val="20"/>
                <w:szCs w:val="20"/>
              </w:rPr>
              <w:t xml:space="preserve">  within </w:t>
            </w:r>
            <w:r w:rsidR="006E7099">
              <w:rPr>
                <w:rFonts w:eastAsia="Times New Roman"/>
                <w:sz w:val="20"/>
                <w:szCs w:val="20"/>
              </w:rPr>
              <w:t>10</w:t>
            </w:r>
            <w:r w:rsidRPr="007F295C">
              <w:rPr>
                <w:rFonts w:eastAsia="Times New Roman"/>
                <w:sz w:val="20"/>
                <w:szCs w:val="20"/>
              </w:rPr>
              <w:t xml:space="preserve"> workings days of receipt. This shall also include financial accrual data.</w:t>
            </w:r>
          </w:p>
          <w:p w14:paraId="776BBB47" w14:textId="77777777" w:rsidR="00560B7C" w:rsidRPr="007F295C" w:rsidRDefault="00560B7C" w:rsidP="00560B7C">
            <w:pPr>
              <w:ind w:left="1171"/>
              <w:rPr>
                <w:rFonts w:eastAsia="Times New Roman"/>
                <w:sz w:val="20"/>
                <w:szCs w:val="20"/>
              </w:rPr>
            </w:pPr>
          </w:p>
          <w:p w14:paraId="7AFC9A2F" w14:textId="55E7142D" w:rsidR="00560B7C" w:rsidRPr="007F295C" w:rsidRDefault="00560B7C" w:rsidP="00560B7C">
            <w:pPr>
              <w:ind w:left="1171"/>
              <w:rPr>
                <w:rFonts w:eastAsia="Times New Roman"/>
                <w:sz w:val="20"/>
                <w:szCs w:val="20"/>
              </w:rPr>
            </w:pPr>
            <w:r w:rsidRPr="007F295C">
              <w:rPr>
                <w:rFonts w:eastAsia="Times New Roman"/>
                <w:sz w:val="20"/>
                <w:szCs w:val="20"/>
              </w:rPr>
              <w:t>Frequency:  M</w:t>
            </w:r>
            <w:r w:rsidR="006E7099">
              <w:rPr>
                <w:rFonts w:eastAsia="Times New Roman"/>
                <w:sz w:val="20"/>
                <w:szCs w:val="20"/>
              </w:rPr>
              <w:t>onthly and within 10</w:t>
            </w:r>
            <w:r w:rsidRPr="007F295C">
              <w:rPr>
                <w:rFonts w:eastAsia="Times New Roman"/>
                <w:sz w:val="20"/>
                <w:szCs w:val="20"/>
              </w:rPr>
              <w:t xml:space="preserve"> working days of receipt.</w:t>
            </w:r>
          </w:p>
          <w:p w14:paraId="47B405F8" w14:textId="77777777" w:rsidR="00560B7C" w:rsidRPr="007F295C" w:rsidRDefault="00560B7C" w:rsidP="00560B7C">
            <w:pPr>
              <w:ind w:left="1171"/>
              <w:rPr>
                <w:rFonts w:eastAsia="Times New Roman"/>
                <w:sz w:val="20"/>
                <w:szCs w:val="20"/>
              </w:rPr>
            </w:pPr>
            <w:r w:rsidRPr="007F295C">
              <w:rPr>
                <w:rFonts w:eastAsia="Times New Roman"/>
                <w:sz w:val="20"/>
                <w:szCs w:val="20"/>
              </w:rPr>
              <w:t>Content: In accordance with Schedule 13</w:t>
            </w:r>
          </w:p>
          <w:p w14:paraId="6055CF89" w14:textId="77777777" w:rsidR="00560B7C" w:rsidRPr="007F295C" w:rsidRDefault="00560B7C" w:rsidP="00560B7C">
            <w:pPr>
              <w:rPr>
                <w:rFonts w:eastAsia="Times New Roman"/>
                <w:sz w:val="20"/>
                <w:szCs w:val="20"/>
              </w:rPr>
            </w:pPr>
          </w:p>
          <w:p w14:paraId="5707AFCE" w14:textId="77777777" w:rsidR="00560B7C" w:rsidRPr="007F295C" w:rsidRDefault="00560B7C" w:rsidP="00560B7C">
            <w:pPr>
              <w:ind w:left="1171"/>
              <w:rPr>
                <w:rFonts w:eastAsia="Times New Roman"/>
                <w:sz w:val="20"/>
                <w:szCs w:val="20"/>
              </w:rPr>
            </w:pPr>
            <w:r w:rsidRPr="007F295C">
              <w:rPr>
                <w:rFonts w:eastAsia="Times New Roman"/>
                <w:sz w:val="20"/>
                <w:szCs w:val="20"/>
              </w:rPr>
              <w:t xml:space="preserve">Method of Delivery: Email </w:t>
            </w:r>
          </w:p>
          <w:p w14:paraId="5CF06766" w14:textId="77777777" w:rsidR="00560B7C" w:rsidRPr="007F295C" w:rsidRDefault="00560B7C" w:rsidP="00560B7C">
            <w:pPr>
              <w:ind w:left="1171"/>
              <w:rPr>
                <w:rFonts w:eastAsia="Times New Roman"/>
                <w:sz w:val="20"/>
                <w:szCs w:val="20"/>
              </w:rPr>
            </w:pPr>
          </w:p>
          <w:p w14:paraId="0DBB8DAC" w14:textId="77777777" w:rsidR="00560B7C" w:rsidRPr="007F295C" w:rsidRDefault="00560B7C" w:rsidP="00560B7C">
            <w:pPr>
              <w:pStyle w:val="TableParagraph"/>
              <w:spacing w:before="1"/>
              <w:ind w:left="827"/>
              <w:rPr>
                <w:sz w:val="20"/>
              </w:rPr>
            </w:pPr>
            <w:r w:rsidRPr="007F295C">
              <w:rPr>
                <w:rFonts w:eastAsia="Times New Roman"/>
                <w:sz w:val="20"/>
                <w:szCs w:val="20"/>
              </w:rPr>
              <w:t xml:space="preserve">As detailed at Box 2 of the most recently issued DEFFORM 111 and </w:t>
            </w:r>
            <w:hyperlink r:id="rId17" w:history="1">
              <w:r w:rsidRPr="007F295C">
                <w:rPr>
                  <w:rFonts w:eastAsia="Times New Roman"/>
                  <w:color w:val="0000FF"/>
                  <w:sz w:val="20"/>
                  <w:szCs w:val="20"/>
                  <w:u w:val="single"/>
                </w:rPr>
                <w:t>DSG.GRPBabcockRepairOrderbook@babcockinternational.com</w:t>
              </w:r>
            </w:hyperlink>
          </w:p>
          <w:p w14:paraId="6F36BC40" w14:textId="77777777" w:rsidR="00B62578" w:rsidRPr="007F295C" w:rsidRDefault="00B62578">
            <w:pPr>
              <w:pStyle w:val="TableParagraph"/>
              <w:rPr>
                <w:b/>
              </w:rPr>
            </w:pPr>
          </w:p>
          <w:p w14:paraId="21E0C901" w14:textId="77777777" w:rsidR="00B62578" w:rsidRPr="007F295C" w:rsidRDefault="00B62578">
            <w:pPr>
              <w:pStyle w:val="TableParagraph"/>
              <w:rPr>
                <w:b/>
              </w:rPr>
            </w:pPr>
          </w:p>
          <w:p w14:paraId="478BF89D" w14:textId="77777777" w:rsidR="00B62578" w:rsidRPr="007F295C" w:rsidRDefault="00560B7C">
            <w:pPr>
              <w:pStyle w:val="TableParagraph"/>
              <w:spacing w:before="186"/>
              <w:ind w:left="827"/>
              <w:rPr>
                <w:sz w:val="20"/>
              </w:rPr>
            </w:pPr>
            <w:r w:rsidRPr="007F295C">
              <w:rPr>
                <w:sz w:val="20"/>
              </w:rPr>
              <w:t>Reports shall be Delivered to the following address:</w:t>
            </w:r>
          </w:p>
          <w:p w14:paraId="5FCD834A" w14:textId="77777777" w:rsidR="00560B7C" w:rsidRDefault="00560B7C" w:rsidP="00560B7C">
            <w:pPr>
              <w:pStyle w:val="TableParagraph"/>
              <w:spacing w:before="1"/>
              <w:ind w:left="827"/>
              <w:rPr>
                <w:sz w:val="20"/>
              </w:rPr>
            </w:pPr>
            <w:r w:rsidRPr="007F295C">
              <w:rPr>
                <w:rFonts w:eastAsia="Times New Roman"/>
                <w:sz w:val="20"/>
                <w:szCs w:val="20"/>
              </w:rPr>
              <w:t xml:space="preserve">As detailed at Box 2 of the most recently issued DEFFORM 111 and </w:t>
            </w:r>
            <w:hyperlink r:id="rId18" w:history="1">
              <w:r w:rsidRPr="007F295C">
                <w:rPr>
                  <w:rFonts w:eastAsia="Times New Roman"/>
                  <w:color w:val="0000FF"/>
                  <w:sz w:val="20"/>
                  <w:szCs w:val="20"/>
                  <w:u w:val="single"/>
                </w:rPr>
                <w:t>DSG.GRPBabcockRepairOrderbook@babcockinternational.com</w:t>
              </w:r>
            </w:hyperlink>
          </w:p>
          <w:p w14:paraId="6A328911" w14:textId="77777777" w:rsidR="00560B7C" w:rsidRDefault="00560B7C">
            <w:pPr>
              <w:pStyle w:val="TableParagraph"/>
              <w:spacing w:before="186"/>
              <w:ind w:left="827"/>
              <w:rPr>
                <w:sz w:val="20"/>
              </w:rPr>
            </w:pPr>
          </w:p>
        </w:tc>
      </w:tr>
    </w:tbl>
    <w:p w14:paraId="26AF2429"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4B1FB060" w14:textId="77777777">
        <w:trPr>
          <w:trHeight w:val="453"/>
        </w:trPr>
        <w:tc>
          <w:tcPr>
            <w:tcW w:w="10279" w:type="dxa"/>
          </w:tcPr>
          <w:p w14:paraId="280B0DDD" w14:textId="77777777" w:rsidR="00B62578" w:rsidRDefault="00560B7C">
            <w:pPr>
              <w:pStyle w:val="TableParagraph"/>
              <w:spacing w:before="110"/>
              <w:ind w:left="107"/>
              <w:rPr>
                <w:b/>
                <w:sz w:val="20"/>
              </w:rPr>
            </w:pPr>
            <w:r>
              <w:rPr>
                <w:b/>
                <w:sz w:val="20"/>
              </w:rPr>
              <w:lastRenderedPageBreak/>
              <w:t>Supply of Contractor Deliverables</w:t>
            </w:r>
          </w:p>
        </w:tc>
      </w:tr>
      <w:tr w:rsidR="00B62578" w14:paraId="5EC66BB3" w14:textId="77777777">
        <w:trPr>
          <w:trHeight w:val="3220"/>
        </w:trPr>
        <w:tc>
          <w:tcPr>
            <w:tcW w:w="10279" w:type="dxa"/>
          </w:tcPr>
          <w:p w14:paraId="19BE2B98" w14:textId="77777777" w:rsidR="00B62578" w:rsidRDefault="00B62578">
            <w:pPr>
              <w:pStyle w:val="TableParagraph"/>
              <w:spacing w:before="8"/>
              <w:rPr>
                <w:b/>
                <w:sz w:val="19"/>
              </w:rPr>
            </w:pPr>
          </w:p>
          <w:p w14:paraId="2F9B1C18" w14:textId="77777777" w:rsidR="00B62578" w:rsidRDefault="00560B7C">
            <w:pPr>
              <w:pStyle w:val="TableParagraph"/>
              <w:spacing w:before="1"/>
              <w:ind w:left="107"/>
              <w:rPr>
                <w:b/>
                <w:sz w:val="20"/>
              </w:rPr>
            </w:pPr>
            <w:r>
              <w:rPr>
                <w:b/>
                <w:sz w:val="20"/>
              </w:rPr>
              <w:t>Condition 21 – Quality Assurance:</w:t>
            </w:r>
          </w:p>
          <w:p w14:paraId="6C918F32" w14:textId="77777777" w:rsidR="00B62578" w:rsidRDefault="00B62578">
            <w:pPr>
              <w:pStyle w:val="TableParagraph"/>
              <w:rPr>
                <w:b/>
                <w:sz w:val="20"/>
              </w:rPr>
            </w:pPr>
          </w:p>
          <w:p w14:paraId="272F6022" w14:textId="77777777" w:rsidR="00E25FC5" w:rsidRPr="00E25FC5" w:rsidRDefault="00E25FC5" w:rsidP="00E25FC5">
            <w:pPr>
              <w:tabs>
                <w:tab w:val="left" w:pos="6369"/>
              </w:tabs>
              <w:autoSpaceDE/>
              <w:autoSpaceDN/>
              <w:ind w:left="823"/>
              <w:rPr>
                <w:sz w:val="20"/>
                <w:szCs w:val="20"/>
                <w:lang w:val="en-US" w:eastAsia="en-US" w:bidi="ar-SA"/>
              </w:rPr>
            </w:pPr>
            <w:r w:rsidRPr="00E25FC5">
              <w:rPr>
                <w:rFonts w:eastAsiaTheme="minorHAnsi" w:hAnsiTheme="minorHAnsi" w:cstheme="minorBidi"/>
                <w:sz w:val="20"/>
                <w:lang w:val="en-US" w:eastAsia="en-US" w:bidi="ar-SA"/>
              </w:rPr>
              <w:t>Is a Deliverable Quality Plan required for this</w:t>
            </w:r>
            <w:r w:rsidRPr="00E25FC5">
              <w:rPr>
                <w:rFonts w:eastAsiaTheme="minorHAnsi" w:hAnsiTheme="minorHAnsi" w:cstheme="minorBidi"/>
                <w:spacing w:val="-17"/>
                <w:sz w:val="20"/>
                <w:lang w:val="en-US" w:eastAsia="en-US" w:bidi="ar-SA"/>
              </w:rPr>
              <w:t xml:space="preserve"> </w:t>
            </w:r>
            <w:r w:rsidRPr="00E25FC5">
              <w:rPr>
                <w:rFonts w:eastAsiaTheme="minorHAnsi" w:hAnsiTheme="minorHAnsi" w:cstheme="minorBidi"/>
                <w:sz w:val="20"/>
                <w:lang w:val="en-US" w:eastAsia="en-US" w:bidi="ar-SA"/>
              </w:rPr>
              <w:t xml:space="preserve">Contract?    </w:t>
            </w:r>
            <w:r w:rsidRPr="00E25FC5">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E25FC5">
              <w:rPr>
                <w:rFonts w:asciiTheme="minorHAnsi" w:eastAsiaTheme="minorHAnsi" w:hAnsiTheme="minorHAnsi"/>
                <w:sz w:val="20"/>
                <w:szCs w:val="20"/>
                <w:lang w:val="en-US" w:eastAsia="en-US" w:bidi="ar-SA"/>
              </w:rPr>
              <w:instrText xml:space="preserve"> FORMCHECKBOX </w:instrText>
            </w:r>
            <w:r w:rsidR="00CF54D8">
              <w:rPr>
                <w:rFonts w:asciiTheme="minorHAnsi" w:eastAsiaTheme="minorHAnsi" w:hAnsiTheme="minorHAnsi"/>
                <w:sz w:val="20"/>
                <w:szCs w:val="20"/>
                <w:lang w:val="en-US" w:eastAsia="en-US" w:bidi="ar-SA"/>
              </w:rPr>
            </w:r>
            <w:r w:rsidR="00CF54D8">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r w:rsidRPr="00E25FC5">
              <w:rPr>
                <w:rFonts w:eastAsiaTheme="minorHAnsi" w:hAnsiTheme="minorHAnsi" w:cstheme="minorBidi"/>
                <w:sz w:val="20"/>
                <w:lang w:val="en-US" w:eastAsia="en-US" w:bidi="ar-SA"/>
              </w:rPr>
              <w:tab/>
            </w:r>
            <w:r w:rsidRPr="00E25FC5">
              <w:rPr>
                <w:rFonts w:eastAsiaTheme="minorHAnsi" w:hAnsiTheme="minorHAnsi" w:cstheme="minorBidi"/>
                <w:i/>
                <w:sz w:val="20"/>
                <w:lang w:val="en-US" w:eastAsia="en-US" w:bidi="ar-SA"/>
              </w:rPr>
              <w:t>(tick as</w:t>
            </w:r>
            <w:r w:rsidRPr="00E25FC5">
              <w:rPr>
                <w:rFonts w:eastAsiaTheme="minorHAnsi" w:hAnsiTheme="minorHAnsi" w:cstheme="minorBidi"/>
                <w:i/>
                <w:spacing w:val="-13"/>
                <w:sz w:val="20"/>
                <w:lang w:val="en-US" w:eastAsia="en-US" w:bidi="ar-SA"/>
              </w:rPr>
              <w:t xml:space="preserve"> </w:t>
            </w:r>
            <w:r w:rsidRPr="00E25FC5">
              <w:rPr>
                <w:rFonts w:eastAsiaTheme="minorHAnsi" w:hAnsiTheme="minorHAnsi" w:cstheme="minorBidi"/>
                <w:i/>
                <w:sz w:val="20"/>
                <w:lang w:val="en-US" w:eastAsia="en-US" w:bidi="ar-SA"/>
              </w:rPr>
              <w:t>appropriate)</w:t>
            </w:r>
          </w:p>
          <w:p w14:paraId="5F87D2A3" w14:textId="77777777" w:rsidR="00B62578" w:rsidRDefault="00B62578">
            <w:pPr>
              <w:pStyle w:val="TableParagraph"/>
              <w:spacing w:before="1"/>
              <w:rPr>
                <w:b/>
                <w:sz w:val="20"/>
              </w:rPr>
            </w:pPr>
          </w:p>
          <w:p w14:paraId="78A8B2B2" w14:textId="77777777" w:rsidR="00B62578" w:rsidRPr="00AD76C2" w:rsidRDefault="00560B7C">
            <w:pPr>
              <w:pStyle w:val="TableParagraph"/>
              <w:tabs>
                <w:tab w:val="left" w:pos="4217"/>
              </w:tabs>
              <w:ind w:left="827" w:right="300"/>
              <w:rPr>
                <w:sz w:val="20"/>
              </w:rPr>
            </w:pPr>
            <w:r w:rsidRPr="00A4184B">
              <w:rPr>
                <w:sz w:val="20"/>
              </w:rPr>
              <w:t xml:space="preserve">If required, the Deliverable Quality Plan must be set out as defined in AQAP 2105 Edition C Version 1 January 2019 and delivered to the Authority (Quality) at ITT stage.  Once agreed by the Authority the </w:t>
            </w:r>
            <w:r w:rsidRPr="00AD76C2">
              <w:rPr>
                <w:sz w:val="20"/>
              </w:rPr>
              <w:t>Quality Plan shall be incorporated into the Contract. The Contractor shall remain at all times solely responsible for the accuracy, suitability and applicability of the Deliverable Quality Plan</w:t>
            </w:r>
          </w:p>
          <w:p w14:paraId="7ADC3DB0" w14:textId="77777777" w:rsidR="00B62578" w:rsidRPr="00AD76C2" w:rsidRDefault="00B62578">
            <w:pPr>
              <w:pStyle w:val="TableParagraph"/>
              <w:rPr>
                <w:b/>
                <w:sz w:val="20"/>
              </w:rPr>
            </w:pPr>
          </w:p>
          <w:p w14:paraId="6E377FD9" w14:textId="5441C085" w:rsidR="00B62578" w:rsidRPr="00AD76C2" w:rsidRDefault="00560B7C">
            <w:pPr>
              <w:pStyle w:val="TableParagraph"/>
              <w:ind w:left="827"/>
              <w:rPr>
                <w:b/>
                <w:sz w:val="20"/>
              </w:rPr>
            </w:pPr>
            <w:r w:rsidRPr="00AD76C2">
              <w:rPr>
                <w:b/>
                <w:sz w:val="20"/>
              </w:rPr>
              <w:t>Other Quality Assurance Requirements:</w:t>
            </w:r>
          </w:p>
          <w:p w14:paraId="7CFB66D5" w14:textId="70F6FD20" w:rsidR="00EB6493" w:rsidRPr="00E40770" w:rsidRDefault="00EB6493" w:rsidP="00EB6493">
            <w:pPr>
              <w:widowControl/>
              <w:autoSpaceDE/>
              <w:autoSpaceDN/>
              <w:ind w:left="827"/>
              <w:rPr>
                <w:rFonts w:eastAsia="Times New Roman"/>
                <w:bCs/>
                <w:sz w:val="18"/>
                <w:szCs w:val="18"/>
                <w:lang w:val="en-US" w:bidi="ar-SA"/>
              </w:rPr>
            </w:pPr>
            <w:r w:rsidRPr="00E40770">
              <w:rPr>
                <w:rFonts w:eastAsia="Times New Roman"/>
                <w:b/>
                <w:bCs/>
                <w:sz w:val="18"/>
                <w:szCs w:val="18"/>
                <w:lang w:val="en-US" w:bidi="ar-SA"/>
              </w:rPr>
              <w:t>AQAP 2110</w:t>
            </w:r>
            <w:r w:rsidRPr="00E40770">
              <w:rPr>
                <w:rFonts w:eastAsia="Times New Roman"/>
                <w:bCs/>
                <w:sz w:val="18"/>
                <w:szCs w:val="18"/>
                <w:lang w:val="en-US" w:bidi="ar-SA"/>
              </w:rPr>
              <w:t xml:space="preserve"> Edition D version 1 NATO Quality Assurance Requirements for Design, Development and Production – </w:t>
            </w:r>
            <w:proofErr w:type="spellStart"/>
            <w:r w:rsidRPr="00E40770">
              <w:rPr>
                <w:rFonts w:eastAsia="Times New Roman"/>
                <w:bCs/>
                <w:sz w:val="18"/>
                <w:szCs w:val="18"/>
                <w:lang w:val="en-US" w:bidi="ar-SA"/>
              </w:rPr>
              <w:t>CofC</w:t>
            </w:r>
            <w:proofErr w:type="spellEnd"/>
            <w:r w:rsidRPr="00E40770">
              <w:rPr>
                <w:rFonts w:eastAsia="Times New Roman"/>
                <w:bCs/>
                <w:sz w:val="18"/>
                <w:szCs w:val="18"/>
                <w:lang w:val="en-US" w:bidi="ar-SA"/>
              </w:rPr>
              <w:t xml:space="preserve"> Shall be provided in accordance with </w:t>
            </w:r>
            <w:r w:rsidR="00393EE1" w:rsidRPr="00E40770">
              <w:rPr>
                <w:rFonts w:eastAsia="Times New Roman"/>
                <w:bCs/>
                <w:sz w:val="18"/>
                <w:szCs w:val="18"/>
                <w:lang w:val="en-US" w:bidi="ar-SA"/>
              </w:rPr>
              <w:t>Clause 26</w:t>
            </w:r>
            <w:r w:rsidRPr="00E40770">
              <w:rPr>
                <w:rFonts w:eastAsia="Times New Roman"/>
                <w:bCs/>
                <w:sz w:val="18"/>
                <w:szCs w:val="18"/>
                <w:lang w:val="en-US" w:bidi="ar-SA"/>
              </w:rPr>
              <w:t>.</w:t>
            </w:r>
          </w:p>
          <w:p w14:paraId="53A4EC05" w14:textId="405356DE" w:rsidR="00EB6493" w:rsidRPr="00E40770" w:rsidRDefault="00EB6493" w:rsidP="00EB6493">
            <w:pPr>
              <w:widowControl/>
              <w:autoSpaceDE/>
              <w:autoSpaceDN/>
              <w:ind w:left="827"/>
              <w:rPr>
                <w:rFonts w:eastAsia="Times New Roman"/>
                <w:bCs/>
                <w:sz w:val="18"/>
                <w:szCs w:val="18"/>
                <w:lang w:val="en-US" w:bidi="ar-SA"/>
              </w:rPr>
            </w:pPr>
            <w:r w:rsidRPr="00E40770">
              <w:rPr>
                <w:rFonts w:eastAsia="Times New Roman"/>
                <w:bCs/>
                <w:sz w:val="18"/>
                <w:szCs w:val="18"/>
                <w:lang w:val="en-US" w:bidi="ar-SA"/>
              </w:rPr>
              <w:t xml:space="preserve">A Deliverable Quality Plan is required in accordance with </w:t>
            </w:r>
            <w:r w:rsidR="00E40770" w:rsidRPr="00E40770">
              <w:rPr>
                <w:rFonts w:eastAsia="Times New Roman"/>
                <w:bCs/>
                <w:sz w:val="18"/>
                <w:szCs w:val="18"/>
              </w:rPr>
              <w:t>condition 21</w:t>
            </w:r>
            <w:r w:rsidRPr="00E40770">
              <w:rPr>
                <w:rFonts w:eastAsia="Times New Roman"/>
                <w:bCs/>
                <w:sz w:val="18"/>
                <w:szCs w:val="18"/>
                <w:lang w:val="en-US" w:bidi="ar-SA"/>
              </w:rPr>
              <w:t xml:space="preserve"> and </w:t>
            </w:r>
            <w:r w:rsidRPr="00E40770">
              <w:rPr>
                <w:rFonts w:eastAsia="Times New Roman"/>
                <w:b/>
                <w:bCs/>
                <w:sz w:val="18"/>
                <w:szCs w:val="18"/>
                <w:lang w:val="en-US" w:bidi="ar-SA"/>
              </w:rPr>
              <w:t>AQAP 2105</w:t>
            </w:r>
            <w:r w:rsidRPr="00E40770">
              <w:rPr>
                <w:rFonts w:eastAsia="Times New Roman"/>
                <w:bCs/>
                <w:sz w:val="18"/>
                <w:szCs w:val="18"/>
                <w:lang w:val="en-US" w:bidi="ar-SA"/>
              </w:rPr>
              <w:t xml:space="preserve"> Edition C Version 1 NATO Requirements for Quality Plans.</w:t>
            </w:r>
          </w:p>
          <w:p w14:paraId="78FF525B" w14:textId="77777777" w:rsidR="00EB6493" w:rsidRPr="00E40770" w:rsidRDefault="00EB6493" w:rsidP="00EB6493">
            <w:pPr>
              <w:widowControl/>
              <w:autoSpaceDE/>
              <w:autoSpaceDN/>
              <w:ind w:left="827"/>
              <w:rPr>
                <w:rFonts w:eastAsia="Times New Roman"/>
                <w:bCs/>
                <w:sz w:val="18"/>
                <w:szCs w:val="18"/>
                <w:lang w:val="en-US" w:bidi="ar-SA"/>
              </w:rPr>
            </w:pPr>
            <w:r w:rsidRPr="00E40770">
              <w:rPr>
                <w:rFonts w:eastAsia="Times New Roman"/>
                <w:b/>
                <w:bCs/>
                <w:sz w:val="18"/>
                <w:szCs w:val="18"/>
                <w:lang w:val="en-US" w:bidi="ar-SA"/>
              </w:rPr>
              <w:t>ISO 9001:2015</w:t>
            </w:r>
            <w:r w:rsidRPr="00E40770">
              <w:rPr>
                <w:rFonts w:eastAsia="Times New Roman"/>
                <w:bCs/>
                <w:sz w:val="18"/>
                <w:szCs w:val="18"/>
                <w:lang w:val="en-US" w:bidi="ar-SA"/>
              </w:rPr>
              <w:t xml:space="preserve"> – Certification is mandatory</w:t>
            </w:r>
          </w:p>
          <w:p w14:paraId="76076564"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Def Stan 05-057</w:t>
            </w:r>
            <w:r w:rsidRPr="00E40770">
              <w:rPr>
                <w:rFonts w:eastAsia="+mn-ea" w:cs="+mn-cs"/>
                <w:kern w:val="24"/>
                <w:sz w:val="18"/>
                <w:szCs w:val="18"/>
                <w:lang w:bidi="ar-SA"/>
              </w:rPr>
              <w:t xml:space="preserve"> - "Configuration Management of Defence Materiel" </w:t>
            </w:r>
            <w:r w:rsidRPr="00E40770">
              <w:rPr>
                <w:rFonts w:eastAsia="+mn-ea" w:cs="+mn-cs"/>
                <w:kern w:val="24"/>
                <w:sz w:val="18"/>
                <w:szCs w:val="18"/>
                <w:lang w:bidi="ar-SA"/>
              </w:rPr>
              <w:br/>
              <w:t xml:space="preserve">Issue No: 7 </w:t>
            </w:r>
            <w:proofErr w:type="gramStart"/>
            <w:r w:rsidRPr="00E40770">
              <w:rPr>
                <w:rFonts w:eastAsia="+mn-ea" w:cs="+mn-cs"/>
                <w:kern w:val="24"/>
                <w:sz w:val="18"/>
                <w:szCs w:val="18"/>
                <w:lang w:bidi="ar-SA"/>
              </w:rPr>
              <w:t>dated  28</w:t>
            </w:r>
            <w:proofErr w:type="gramEnd"/>
            <w:r w:rsidRPr="00E40770">
              <w:rPr>
                <w:rFonts w:eastAsia="+mn-ea" w:cs="+mn-cs"/>
                <w:kern w:val="24"/>
                <w:sz w:val="18"/>
                <w:szCs w:val="18"/>
                <w:lang w:bidi="ar-SA"/>
              </w:rPr>
              <w:t xml:space="preserve"> /08/2018.</w:t>
            </w:r>
          </w:p>
          <w:p w14:paraId="14C9A2BE"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Def Stan 05-061</w:t>
            </w:r>
            <w:r w:rsidRPr="00E40770">
              <w:rPr>
                <w:rFonts w:eastAsia="+mn-ea" w:cs="+mn-cs"/>
                <w:kern w:val="24"/>
                <w:sz w:val="18"/>
                <w:szCs w:val="18"/>
                <w:lang w:bidi="ar-SA"/>
              </w:rPr>
              <w:t xml:space="preserve"> - "Quality Assurance Procedural Requirements" </w:t>
            </w:r>
            <w:r w:rsidRPr="00E40770">
              <w:rPr>
                <w:rFonts w:eastAsia="+mn-ea" w:cs="+mn-cs"/>
                <w:kern w:val="24"/>
                <w:sz w:val="18"/>
                <w:szCs w:val="18"/>
                <w:lang w:bidi="ar-SA"/>
              </w:rPr>
              <w:br/>
              <w:t xml:space="preserve">Part No: 1 - "Concessions", Issue No: 6 dated 31/03/2016.     New Concession Form </w:t>
            </w:r>
            <w:proofErr w:type="spellStart"/>
            <w:r w:rsidRPr="00E40770">
              <w:rPr>
                <w:rFonts w:eastAsia="+mn-ea" w:cs="+mn-cs"/>
                <w:kern w:val="24"/>
                <w:sz w:val="18"/>
                <w:szCs w:val="18"/>
                <w:lang w:bidi="ar-SA"/>
              </w:rPr>
              <w:t>Ver</w:t>
            </w:r>
            <w:proofErr w:type="spellEnd"/>
            <w:r w:rsidRPr="00E40770">
              <w:rPr>
                <w:rFonts w:eastAsia="+mn-ea" w:cs="+mn-cs"/>
                <w:kern w:val="24"/>
                <w:sz w:val="18"/>
                <w:szCs w:val="18"/>
                <w:lang w:bidi="ar-SA"/>
              </w:rPr>
              <w:t xml:space="preserve"> 2.0, </w:t>
            </w:r>
            <w:proofErr w:type="spellStart"/>
            <w:r w:rsidRPr="00E40770">
              <w:rPr>
                <w:rFonts w:eastAsia="+mn-ea" w:cs="+mn-cs"/>
                <w:kern w:val="24"/>
                <w:sz w:val="18"/>
                <w:szCs w:val="18"/>
                <w:lang w:bidi="ar-SA"/>
              </w:rPr>
              <w:t>dtd</w:t>
            </w:r>
            <w:proofErr w:type="spellEnd"/>
            <w:r w:rsidRPr="00E40770">
              <w:rPr>
                <w:rFonts w:eastAsia="+mn-ea" w:cs="+mn-cs"/>
                <w:kern w:val="24"/>
                <w:sz w:val="18"/>
                <w:szCs w:val="18"/>
                <w:lang w:bidi="ar-SA"/>
              </w:rPr>
              <w:t xml:space="preserve"> 21/04/2016.</w:t>
            </w:r>
          </w:p>
          <w:p w14:paraId="16751EC7"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kern w:val="24"/>
                <w:sz w:val="18"/>
                <w:szCs w:val="18"/>
                <w:lang w:bidi="ar-SA"/>
              </w:rPr>
              <w:t>Part No: 4 - "Contractor Working Parties", Issue No: 3 dated 25/10/2002, Amendment No: 1 dated 28/01/2011</w:t>
            </w:r>
          </w:p>
          <w:p w14:paraId="262A8446"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Def Stan 05-099</w:t>
            </w:r>
            <w:r w:rsidRPr="00E40770">
              <w:rPr>
                <w:rFonts w:eastAsia="+mn-ea" w:cs="+mn-cs"/>
                <w:kern w:val="24"/>
                <w:sz w:val="18"/>
                <w:szCs w:val="18"/>
                <w:lang w:bidi="ar-SA"/>
              </w:rPr>
              <w:t xml:space="preserve"> - "Managing Government Furnished Equipment in Industry" </w:t>
            </w:r>
            <w:r w:rsidRPr="00E40770">
              <w:rPr>
                <w:rFonts w:eastAsia="+mn-ea" w:cs="+mn-cs"/>
                <w:kern w:val="24"/>
                <w:sz w:val="18"/>
                <w:szCs w:val="18"/>
                <w:lang w:bidi="ar-SA"/>
              </w:rPr>
              <w:br/>
              <w:t>Part No: 1 - "Provides end to end view of MOD requirements for the management of GFE in Industry", Issue No: 1 dated 14/07/2017.</w:t>
            </w:r>
          </w:p>
          <w:p w14:paraId="48212BF3"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kern w:val="24"/>
                <w:sz w:val="18"/>
                <w:szCs w:val="18"/>
                <w:lang w:bidi="ar-SA"/>
              </w:rPr>
              <w:t>Part No: 2 - "Requirement for the Management of Industry held by a delivery partner (DP), on behalf of the MOD as stated in the DP Contract"  Issue No: 1 dated 14/07/2017</w:t>
            </w:r>
          </w:p>
          <w:p w14:paraId="3B9FDDCC"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 xml:space="preserve">Def Stan 05-135 - "Avoidance of Counterfeit Materiel" </w:t>
            </w:r>
            <w:r w:rsidRPr="00E40770">
              <w:rPr>
                <w:rFonts w:eastAsia="+mn-ea" w:cs="+mn-cs"/>
                <w:b/>
                <w:kern w:val="24"/>
                <w:sz w:val="18"/>
                <w:szCs w:val="18"/>
                <w:lang w:bidi="ar-SA"/>
              </w:rPr>
              <w:br/>
            </w:r>
            <w:r w:rsidRPr="00E40770">
              <w:rPr>
                <w:rFonts w:eastAsia="+mn-ea" w:cs="+mn-cs"/>
                <w:kern w:val="24"/>
                <w:sz w:val="18"/>
                <w:szCs w:val="18"/>
                <w:lang w:bidi="ar-SA"/>
              </w:rPr>
              <w:t>Issue No: 1 dated 10/07/2014.</w:t>
            </w:r>
          </w:p>
          <w:p w14:paraId="7F0CB0C0" w14:textId="6E506D31"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Def Stan 81-041</w:t>
            </w:r>
            <w:r w:rsidRPr="00E40770">
              <w:rPr>
                <w:rFonts w:eastAsia="+mn-ea" w:cs="+mn-cs"/>
                <w:kern w:val="24"/>
                <w:sz w:val="18"/>
                <w:szCs w:val="18"/>
                <w:lang w:bidi="ar-SA"/>
              </w:rPr>
              <w:t xml:space="preserve">   “Packaging  Requirements”   Military Packaging </w:t>
            </w:r>
            <w:r w:rsidR="00714805" w:rsidRPr="00E40770">
              <w:rPr>
                <w:rFonts w:eastAsia="+mn-ea" w:cs="+mn-cs"/>
                <w:kern w:val="24"/>
                <w:sz w:val="18"/>
                <w:szCs w:val="18"/>
                <w:lang w:bidi="ar-SA"/>
              </w:rPr>
              <w:t>Accreditation</w:t>
            </w:r>
            <w:r w:rsidRPr="00E40770">
              <w:rPr>
                <w:rFonts w:eastAsia="+mn-ea" w:cs="+mn-cs"/>
                <w:kern w:val="24"/>
                <w:sz w:val="18"/>
                <w:szCs w:val="18"/>
                <w:lang w:bidi="ar-SA"/>
              </w:rPr>
              <w:t xml:space="preserve"> Scheme (MPAS) Approval </w:t>
            </w:r>
          </w:p>
          <w:p w14:paraId="24E5A732"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kern w:val="24"/>
                <w:sz w:val="18"/>
                <w:szCs w:val="18"/>
                <w:lang w:bidi="ar-SA"/>
              </w:rPr>
              <w:t xml:space="preserve">Part 1 Issue No.9  dated 14/12/2016 - logistics and labelling and barcode types No Spaces in the Barcode  </w:t>
            </w:r>
          </w:p>
          <w:p w14:paraId="194BDCF1" w14:textId="77777777" w:rsidR="00EB6493" w:rsidRPr="00E40770"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AQAP 2110</w:t>
            </w:r>
            <w:r w:rsidRPr="00E40770">
              <w:rPr>
                <w:rFonts w:eastAsia="+mn-ea" w:cs="+mn-cs"/>
                <w:kern w:val="24"/>
                <w:sz w:val="18"/>
                <w:szCs w:val="18"/>
                <w:lang w:bidi="ar-SA"/>
              </w:rPr>
              <w:t xml:space="preserve"> </w:t>
            </w:r>
            <w:proofErr w:type="spellStart"/>
            <w:r w:rsidRPr="00E40770">
              <w:rPr>
                <w:rFonts w:eastAsia="+mn-ea" w:cs="+mn-cs"/>
                <w:kern w:val="24"/>
                <w:sz w:val="18"/>
                <w:szCs w:val="18"/>
                <w:lang w:bidi="ar-SA"/>
              </w:rPr>
              <w:t>Edn</w:t>
            </w:r>
            <w:proofErr w:type="spellEnd"/>
            <w:r w:rsidRPr="00E40770">
              <w:rPr>
                <w:rFonts w:eastAsia="+mn-ea" w:cs="+mn-cs"/>
                <w:kern w:val="24"/>
                <w:sz w:val="18"/>
                <w:szCs w:val="18"/>
                <w:lang w:bidi="ar-SA"/>
              </w:rPr>
              <w:t xml:space="preserve"> D version 1</w:t>
            </w:r>
          </w:p>
          <w:p w14:paraId="0E67D0BC" w14:textId="192B4FEA" w:rsidR="00EB6493" w:rsidRPr="00E40770" w:rsidRDefault="00EB6493" w:rsidP="00EB6493">
            <w:pPr>
              <w:widowControl/>
              <w:autoSpaceDE/>
              <w:autoSpaceDN/>
              <w:ind w:left="827"/>
              <w:rPr>
                <w:rFonts w:eastAsia="+mn-ea" w:cs="+mn-cs"/>
                <w:kern w:val="24"/>
                <w:sz w:val="18"/>
                <w:szCs w:val="18"/>
                <w:lang w:bidi="ar-SA"/>
              </w:rPr>
            </w:pPr>
            <w:r w:rsidRPr="00E40770">
              <w:rPr>
                <w:rFonts w:eastAsia="+mn-ea" w:cs="+mn-cs"/>
                <w:b/>
                <w:kern w:val="24"/>
                <w:sz w:val="18"/>
                <w:szCs w:val="18"/>
                <w:lang w:bidi="ar-SA"/>
              </w:rPr>
              <w:t xml:space="preserve">Def </w:t>
            </w:r>
            <w:r w:rsidRPr="00BA6E5C">
              <w:rPr>
                <w:rFonts w:eastAsia="+mn-ea" w:cs="+mn-cs"/>
                <w:b/>
                <w:kern w:val="24"/>
                <w:sz w:val="18"/>
                <w:szCs w:val="18"/>
                <w:lang w:bidi="ar-SA"/>
              </w:rPr>
              <w:t>Stan 05-</w:t>
            </w:r>
            <w:r w:rsidR="000C7A2B" w:rsidRPr="00BA6E5C">
              <w:rPr>
                <w:rFonts w:eastAsia="+mn-ea" w:cs="+mn-cs"/>
                <w:b/>
                <w:kern w:val="24"/>
                <w:sz w:val="18"/>
                <w:szCs w:val="18"/>
                <w:lang w:bidi="ar-SA"/>
              </w:rPr>
              <w:t>0</w:t>
            </w:r>
            <w:r w:rsidRPr="00BA6E5C">
              <w:rPr>
                <w:rFonts w:eastAsia="+mn-ea" w:cs="+mn-cs"/>
                <w:b/>
                <w:kern w:val="24"/>
                <w:sz w:val="18"/>
                <w:szCs w:val="18"/>
                <w:lang w:bidi="ar-SA"/>
              </w:rPr>
              <w:t>61</w:t>
            </w:r>
            <w:r w:rsidRPr="00BA6E5C">
              <w:rPr>
                <w:rFonts w:eastAsia="+mn-ea" w:cs="+mn-cs"/>
                <w:kern w:val="24"/>
                <w:sz w:val="18"/>
                <w:szCs w:val="18"/>
                <w:lang w:bidi="ar-SA"/>
              </w:rPr>
              <w:t xml:space="preserve"> Part</w:t>
            </w:r>
            <w:r w:rsidRPr="00E40770">
              <w:rPr>
                <w:rFonts w:eastAsia="+mn-ea" w:cs="+mn-cs"/>
                <w:kern w:val="24"/>
                <w:sz w:val="18"/>
                <w:szCs w:val="18"/>
                <w:lang w:bidi="ar-SA"/>
              </w:rPr>
              <w:t xml:space="preserve"> 1 issue 6</w:t>
            </w:r>
          </w:p>
          <w:p w14:paraId="3FBF8534" w14:textId="77777777" w:rsidR="00EB6493" w:rsidRPr="00EB6493" w:rsidRDefault="00EB6493" w:rsidP="00EB6493">
            <w:pPr>
              <w:widowControl/>
              <w:autoSpaceDE/>
              <w:autoSpaceDN/>
              <w:ind w:left="827"/>
              <w:rPr>
                <w:rFonts w:ascii="Times New Roman" w:eastAsia="Times New Roman" w:hAnsi="Times New Roman" w:cs="Times New Roman"/>
                <w:sz w:val="18"/>
                <w:szCs w:val="18"/>
                <w:lang w:bidi="ar-SA"/>
              </w:rPr>
            </w:pPr>
            <w:r w:rsidRPr="00E40770">
              <w:rPr>
                <w:rFonts w:eastAsia="+mn-ea" w:cs="+mn-cs"/>
                <w:b/>
                <w:kern w:val="24"/>
                <w:sz w:val="18"/>
                <w:szCs w:val="18"/>
                <w:lang w:bidi="ar-SA"/>
              </w:rPr>
              <w:t>AQAP 2070</w:t>
            </w:r>
            <w:r w:rsidRPr="00E40770">
              <w:rPr>
                <w:rFonts w:eastAsia="+mn-ea" w:cs="+mn-cs"/>
                <w:kern w:val="24"/>
                <w:sz w:val="18"/>
                <w:szCs w:val="18"/>
                <w:lang w:bidi="ar-SA"/>
              </w:rPr>
              <w:t xml:space="preserve"> Edition B version 3</w:t>
            </w:r>
          </w:p>
          <w:p w14:paraId="3165EB9E" w14:textId="77777777" w:rsidR="00EB6493" w:rsidRPr="00EB6493" w:rsidRDefault="00EB6493" w:rsidP="00E40770">
            <w:pPr>
              <w:widowControl/>
              <w:autoSpaceDE/>
              <w:autoSpaceDN/>
              <w:spacing w:after="200" w:line="276" w:lineRule="auto"/>
              <w:rPr>
                <w:rFonts w:eastAsia="Times New Roman"/>
                <w:bCs/>
                <w:sz w:val="18"/>
                <w:szCs w:val="18"/>
                <w:lang w:val="en-US" w:bidi="ar-SA"/>
              </w:rPr>
            </w:pPr>
          </w:p>
          <w:p w14:paraId="788343A1" w14:textId="77777777" w:rsidR="002810A0" w:rsidRDefault="002810A0" w:rsidP="00AD76C2">
            <w:pPr>
              <w:pStyle w:val="NormalWeb"/>
              <w:spacing w:before="0" w:beforeAutospacing="0" w:after="0" w:afterAutospacing="0"/>
              <w:ind w:left="827"/>
              <w:rPr>
                <w:b/>
                <w:sz w:val="20"/>
              </w:rPr>
            </w:pPr>
          </w:p>
        </w:tc>
      </w:tr>
      <w:tr w:rsidR="00B62578" w14:paraId="499099FD" w14:textId="77777777" w:rsidTr="009D2D6F">
        <w:trPr>
          <w:trHeight w:val="1288"/>
        </w:trPr>
        <w:tc>
          <w:tcPr>
            <w:tcW w:w="10279" w:type="dxa"/>
          </w:tcPr>
          <w:p w14:paraId="7D1EA7BC" w14:textId="77777777" w:rsidR="00B62578" w:rsidRDefault="00B62578">
            <w:pPr>
              <w:pStyle w:val="TableParagraph"/>
              <w:spacing w:before="8"/>
              <w:rPr>
                <w:b/>
                <w:sz w:val="19"/>
              </w:rPr>
            </w:pPr>
          </w:p>
          <w:p w14:paraId="1C15E537" w14:textId="77777777" w:rsidR="00B62578" w:rsidRDefault="00560B7C">
            <w:pPr>
              <w:pStyle w:val="TableParagraph"/>
              <w:spacing w:before="1"/>
              <w:ind w:left="107"/>
              <w:rPr>
                <w:b/>
                <w:sz w:val="20"/>
              </w:rPr>
            </w:pPr>
            <w:r>
              <w:rPr>
                <w:b/>
                <w:sz w:val="20"/>
              </w:rPr>
              <w:t>Condition 22 – Marking of Contractor Deliverables:</w:t>
            </w:r>
          </w:p>
          <w:p w14:paraId="0F0723A9" w14:textId="77777777" w:rsidR="00B62578" w:rsidRDefault="00B62578">
            <w:pPr>
              <w:pStyle w:val="TableParagraph"/>
              <w:spacing w:before="3"/>
              <w:rPr>
                <w:b/>
                <w:sz w:val="20"/>
              </w:rPr>
            </w:pPr>
          </w:p>
          <w:p w14:paraId="1FEFB21C" w14:textId="431A012E" w:rsidR="00B62578" w:rsidRDefault="00560B7C" w:rsidP="009D2D6F">
            <w:pPr>
              <w:pStyle w:val="TableParagraph"/>
              <w:ind w:left="827"/>
              <w:rPr>
                <w:sz w:val="20"/>
              </w:rPr>
            </w:pPr>
            <w:r w:rsidRPr="004226AE">
              <w:rPr>
                <w:sz w:val="20"/>
              </w:rPr>
              <w:t>Special Marking requirements:</w:t>
            </w:r>
            <w:r w:rsidR="00BA4B83" w:rsidRPr="004226AE">
              <w:rPr>
                <w:sz w:val="20"/>
              </w:rPr>
              <w:t xml:space="preserve"> See 5.</w:t>
            </w:r>
            <w:r w:rsidR="009D2D6F" w:rsidRPr="004226AE">
              <w:rPr>
                <w:sz w:val="20"/>
              </w:rPr>
              <w:t>6</w:t>
            </w:r>
            <w:r w:rsidR="00BA4B83" w:rsidRPr="004226AE">
              <w:rPr>
                <w:sz w:val="20"/>
              </w:rPr>
              <w:t xml:space="preserve"> of the Statement </w:t>
            </w:r>
            <w:r w:rsidR="00A4184B" w:rsidRPr="004226AE">
              <w:rPr>
                <w:sz w:val="20"/>
              </w:rPr>
              <w:t>of Work (Annex A to Schedule 2)</w:t>
            </w:r>
          </w:p>
        </w:tc>
      </w:tr>
      <w:tr w:rsidR="00B62578" w14:paraId="6E8BB57E" w14:textId="77777777">
        <w:trPr>
          <w:trHeight w:val="3220"/>
        </w:trPr>
        <w:tc>
          <w:tcPr>
            <w:tcW w:w="10279" w:type="dxa"/>
          </w:tcPr>
          <w:p w14:paraId="4B705321" w14:textId="77777777" w:rsidR="00B62578" w:rsidRDefault="00B62578">
            <w:pPr>
              <w:pStyle w:val="TableParagraph"/>
              <w:spacing w:before="8"/>
              <w:rPr>
                <w:b/>
                <w:sz w:val="19"/>
              </w:rPr>
            </w:pPr>
          </w:p>
          <w:p w14:paraId="2F31F91F" w14:textId="77777777" w:rsidR="00B62578" w:rsidRDefault="00560B7C">
            <w:pPr>
              <w:pStyle w:val="TableParagraph"/>
              <w:spacing w:before="1"/>
              <w:ind w:left="107"/>
              <w:rPr>
                <w:b/>
                <w:sz w:val="20"/>
              </w:rPr>
            </w:pPr>
            <w:r>
              <w:rPr>
                <w:b/>
                <w:sz w:val="20"/>
              </w:rPr>
              <w:t>Condition 24 - Supply of Data for Hazardous Contractor Deliverables, Materials and Substances:</w:t>
            </w:r>
          </w:p>
          <w:p w14:paraId="2B2EF5D3" w14:textId="77777777" w:rsidR="00B62578" w:rsidRDefault="00B62578">
            <w:pPr>
              <w:pStyle w:val="TableParagraph"/>
              <w:rPr>
                <w:b/>
                <w:sz w:val="20"/>
              </w:rPr>
            </w:pPr>
          </w:p>
          <w:p w14:paraId="43997825"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71A2EAC5" w14:textId="77777777" w:rsidR="00B62578" w:rsidRDefault="00B62578">
            <w:pPr>
              <w:pStyle w:val="TableParagraph"/>
              <w:spacing w:before="1"/>
              <w:rPr>
                <w:b/>
                <w:sz w:val="20"/>
              </w:rPr>
            </w:pPr>
          </w:p>
          <w:p w14:paraId="121584C6"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E93677C" w14:textId="77777777" w:rsidR="00B62578" w:rsidRDefault="00B62578">
            <w:pPr>
              <w:pStyle w:val="TableParagraph"/>
              <w:spacing w:before="9"/>
              <w:rPr>
                <w:b/>
                <w:sz w:val="19"/>
              </w:rPr>
            </w:pPr>
          </w:p>
          <w:p w14:paraId="57F5EBCB"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9">
              <w:r>
                <w:rPr>
                  <w:color w:val="0000FF"/>
                  <w:sz w:val="20"/>
                  <w:u w:val="single" w:color="0000FF"/>
                </w:rPr>
                <w:t>DSA-DLSR-MovTpt-DGHSIS@mod.uk</w:t>
              </w:r>
            </w:hyperlink>
          </w:p>
          <w:p w14:paraId="1063AC3B" w14:textId="77777777" w:rsidR="00B62578" w:rsidRDefault="00B62578">
            <w:pPr>
              <w:pStyle w:val="TableParagraph"/>
              <w:rPr>
                <w:b/>
                <w:sz w:val="20"/>
              </w:rPr>
            </w:pPr>
          </w:p>
          <w:p w14:paraId="5AD312F9"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151465D" w14:textId="77777777">
        <w:trPr>
          <w:trHeight w:val="2762"/>
        </w:trPr>
        <w:tc>
          <w:tcPr>
            <w:tcW w:w="10279" w:type="dxa"/>
          </w:tcPr>
          <w:p w14:paraId="00BE9737" w14:textId="77777777" w:rsidR="00B62578" w:rsidRDefault="00B62578">
            <w:pPr>
              <w:pStyle w:val="TableParagraph"/>
              <w:spacing w:before="8"/>
              <w:rPr>
                <w:b/>
                <w:sz w:val="19"/>
              </w:rPr>
            </w:pPr>
          </w:p>
          <w:p w14:paraId="2ABBD6F3" w14:textId="77777777" w:rsidR="00B62578" w:rsidRDefault="00560B7C">
            <w:pPr>
              <w:pStyle w:val="TableParagraph"/>
              <w:spacing w:before="1"/>
              <w:ind w:left="107"/>
              <w:rPr>
                <w:b/>
                <w:sz w:val="20"/>
              </w:rPr>
            </w:pPr>
            <w:r>
              <w:rPr>
                <w:b/>
                <w:sz w:val="20"/>
              </w:rPr>
              <w:t>Condition 26 – Certificate of Conformity:</w:t>
            </w:r>
          </w:p>
          <w:p w14:paraId="0331E413" w14:textId="77777777" w:rsidR="00B62578" w:rsidRDefault="00B62578">
            <w:pPr>
              <w:pStyle w:val="TableParagraph"/>
              <w:rPr>
                <w:b/>
                <w:sz w:val="20"/>
              </w:rPr>
            </w:pPr>
          </w:p>
          <w:p w14:paraId="2C0769EF" w14:textId="77777777" w:rsidR="00E25FC5" w:rsidRDefault="00E25FC5" w:rsidP="00E25FC5">
            <w:pPr>
              <w:tabs>
                <w:tab w:val="left" w:pos="6499"/>
              </w:tabs>
              <w:autoSpaceDE/>
              <w:autoSpaceDN/>
              <w:ind w:left="823"/>
              <w:rPr>
                <w:rFonts w:eastAsiaTheme="minorHAnsi" w:hAnsiTheme="minorHAnsi" w:cstheme="minorBidi"/>
                <w:sz w:val="20"/>
                <w:lang w:val="en-US" w:eastAsia="en-US" w:bidi="ar-SA"/>
              </w:rPr>
            </w:pPr>
          </w:p>
          <w:p w14:paraId="3377BA6D" w14:textId="77777777" w:rsidR="00E25FC5" w:rsidRPr="00E25FC5" w:rsidRDefault="00E25FC5" w:rsidP="00E25FC5">
            <w:pPr>
              <w:tabs>
                <w:tab w:val="left" w:pos="6499"/>
              </w:tabs>
              <w:autoSpaceDE/>
              <w:autoSpaceDN/>
              <w:ind w:left="823"/>
              <w:rPr>
                <w:sz w:val="20"/>
                <w:szCs w:val="20"/>
                <w:lang w:val="en-US" w:eastAsia="en-US" w:bidi="ar-SA"/>
              </w:rPr>
            </w:pPr>
            <w:r w:rsidRPr="00E25FC5">
              <w:rPr>
                <w:rFonts w:eastAsiaTheme="minorHAnsi" w:hAnsiTheme="minorHAnsi" w:cstheme="minorBidi"/>
                <w:sz w:val="20"/>
                <w:lang w:val="en-US" w:eastAsia="en-US" w:bidi="ar-SA"/>
              </w:rPr>
              <w:t>Is a Certificate of Conformity required for this</w:t>
            </w:r>
            <w:r w:rsidRPr="00E25FC5">
              <w:rPr>
                <w:rFonts w:eastAsiaTheme="minorHAnsi" w:hAnsiTheme="minorHAnsi" w:cstheme="minorBidi"/>
                <w:spacing w:val="-24"/>
                <w:sz w:val="20"/>
                <w:lang w:val="en-US" w:eastAsia="en-US" w:bidi="ar-SA"/>
              </w:rPr>
              <w:t xml:space="preserve"> </w:t>
            </w:r>
            <w:r w:rsidRPr="00E25FC5">
              <w:rPr>
                <w:rFonts w:eastAsiaTheme="minorHAnsi" w:hAnsiTheme="minorHAnsi" w:cstheme="minorBidi"/>
                <w:sz w:val="20"/>
                <w:lang w:val="en-US" w:eastAsia="en-US" w:bidi="ar-SA"/>
              </w:rPr>
              <w:t xml:space="preserve">Contract?     </w:t>
            </w:r>
            <w:r w:rsidRPr="00E25FC5">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E25FC5">
              <w:rPr>
                <w:rFonts w:asciiTheme="minorHAnsi" w:eastAsiaTheme="minorHAnsi" w:hAnsiTheme="minorHAnsi"/>
                <w:sz w:val="20"/>
                <w:szCs w:val="20"/>
                <w:lang w:val="en-US" w:eastAsia="en-US" w:bidi="ar-SA"/>
              </w:rPr>
              <w:instrText xml:space="preserve"> FORMCHECKBOX </w:instrText>
            </w:r>
            <w:r w:rsidR="00CF54D8">
              <w:rPr>
                <w:rFonts w:asciiTheme="minorHAnsi" w:eastAsiaTheme="minorHAnsi" w:hAnsiTheme="minorHAnsi"/>
                <w:sz w:val="20"/>
                <w:szCs w:val="20"/>
                <w:lang w:val="en-US" w:eastAsia="en-US" w:bidi="ar-SA"/>
              </w:rPr>
            </w:r>
            <w:r w:rsidR="00CF54D8">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r w:rsidRPr="00E25FC5">
              <w:rPr>
                <w:rFonts w:eastAsiaTheme="minorHAnsi" w:hAnsiTheme="minorHAnsi" w:cstheme="minorBidi"/>
                <w:sz w:val="20"/>
                <w:lang w:val="en-US" w:eastAsia="en-US" w:bidi="ar-SA"/>
              </w:rPr>
              <w:tab/>
            </w:r>
            <w:r w:rsidRPr="00E25FC5">
              <w:rPr>
                <w:rFonts w:eastAsiaTheme="minorHAnsi" w:hAnsiTheme="minorHAnsi" w:cstheme="minorBidi"/>
                <w:i/>
                <w:sz w:val="20"/>
                <w:lang w:val="en-US" w:eastAsia="en-US" w:bidi="ar-SA"/>
              </w:rPr>
              <w:t>(tick as</w:t>
            </w:r>
            <w:r w:rsidRPr="00E25FC5">
              <w:rPr>
                <w:rFonts w:eastAsiaTheme="minorHAnsi" w:hAnsiTheme="minorHAnsi" w:cstheme="minorBidi"/>
                <w:i/>
                <w:spacing w:val="-10"/>
                <w:sz w:val="20"/>
                <w:lang w:val="en-US" w:eastAsia="en-US" w:bidi="ar-SA"/>
              </w:rPr>
              <w:t xml:space="preserve"> </w:t>
            </w:r>
            <w:r w:rsidRPr="00E25FC5">
              <w:rPr>
                <w:rFonts w:eastAsiaTheme="minorHAnsi" w:hAnsiTheme="minorHAnsi" w:cstheme="minorBidi"/>
                <w:i/>
                <w:sz w:val="20"/>
                <w:lang w:val="en-US" w:eastAsia="en-US" w:bidi="ar-SA"/>
              </w:rPr>
              <w:t>appropriate)</w:t>
            </w:r>
          </w:p>
          <w:p w14:paraId="1337AA19" w14:textId="77777777" w:rsidR="00E25FC5" w:rsidRPr="00E25FC5" w:rsidRDefault="00E25FC5" w:rsidP="00E25FC5">
            <w:pPr>
              <w:autoSpaceDE/>
              <w:autoSpaceDN/>
              <w:spacing w:before="3"/>
              <w:rPr>
                <w:rFonts w:ascii="Times New Roman" w:eastAsia="Times New Roman" w:hAnsi="Times New Roman" w:cs="Times New Roman"/>
                <w:sz w:val="20"/>
                <w:szCs w:val="20"/>
                <w:lang w:val="en-US" w:eastAsia="en-US" w:bidi="ar-SA"/>
              </w:rPr>
            </w:pPr>
          </w:p>
          <w:p w14:paraId="59854FA5" w14:textId="77777777" w:rsidR="00E25FC5" w:rsidRPr="00E25FC5" w:rsidRDefault="00E25FC5" w:rsidP="00E25FC5">
            <w:pPr>
              <w:autoSpaceDE/>
              <w:autoSpaceDN/>
              <w:ind w:left="823"/>
              <w:rPr>
                <w:sz w:val="20"/>
                <w:szCs w:val="20"/>
                <w:lang w:val="en-US" w:eastAsia="en-US" w:bidi="ar-SA"/>
              </w:rPr>
            </w:pPr>
            <w:r w:rsidRPr="00E25FC5">
              <w:rPr>
                <w:rFonts w:eastAsiaTheme="minorHAnsi" w:hAnsiTheme="minorHAnsi" w:cstheme="minorBidi"/>
                <w:sz w:val="20"/>
                <w:lang w:val="en-US" w:eastAsia="en-US" w:bidi="ar-SA"/>
              </w:rPr>
              <w:t>Applicable to Line</w:t>
            </w:r>
            <w:r w:rsidRPr="00E25FC5">
              <w:rPr>
                <w:rFonts w:eastAsiaTheme="minorHAnsi" w:hAnsiTheme="minorHAnsi" w:cstheme="minorBidi"/>
                <w:spacing w:val="-7"/>
                <w:sz w:val="20"/>
                <w:lang w:val="en-US" w:eastAsia="en-US" w:bidi="ar-SA"/>
              </w:rPr>
              <w:t xml:space="preserve"> </w:t>
            </w:r>
            <w:r w:rsidRPr="00E25FC5">
              <w:rPr>
                <w:rFonts w:eastAsiaTheme="minorHAnsi" w:hAnsiTheme="minorHAnsi" w:cstheme="minorBidi"/>
                <w:sz w:val="20"/>
                <w:lang w:val="en-US" w:eastAsia="en-US" w:bidi="ar-SA"/>
              </w:rPr>
              <w:t>Items:</w:t>
            </w:r>
          </w:p>
          <w:p w14:paraId="6A4D44DE" w14:textId="77777777" w:rsidR="00E25FC5" w:rsidRPr="00E25FC5" w:rsidRDefault="00E25FC5" w:rsidP="00E25FC5">
            <w:pPr>
              <w:autoSpaceDE/>
              <w:autoSpaceDN/>
              <w:spacing w:before="10"/>
              <w:rPr>
                <w:rFonts w:ascii="Times New Roman" w:eastAsia="Times New Roman" w:hAnsi="Times New Roman" w:cs="Times New Roman"/>
                <w:sz w:val="19"/>
                <w:szCs w:val="19"/>
                <w:lang w:val="en-US" w:eastAsia="en-US" w:bidi="ar-SA"/>
              </w:rPr>
            </w:pPr>
          </w:p>
          <w:p w14:paraId="3157EB97" w14:textId="77777777" w:rsidR="00E25FC5" w:rsidRPr="00E25FC5" w:rsidRDefault="00E25FC5" w:rsidP="00E25FC5">
            <w:pPr>
              <w:autoSpaceDE/>
              <w:autoSpaceDN/>
              <w:spacing w:line="229" w:lineRule="exact"/>
              <w:ind w:left="823"/>
              <w:rPr>
                <w:sz w:val="20"/>
                <w:szCs w:val="20"/>
                <w:lang w:val="en-US" w:eastAsia="en-US" w:bidi="ar-SA"/>
              </w:rPr>
            </w:pPr>
            <w:r w:rsidRPr="00E25FC5">
              <w:rPr>
                <w:rFonts w:eastAsiaTheme="minorHAnsi" w:hAnsiTheme="minorHAnsi" w:cstheme="minorBidi"/>
                <w:sz w:val="20"/>
                <w:lang w:val="en-US" w:eastAsia="en-US" w:bidi="ar-SA"/>
              </w:rPr>
              <w:t>If</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required,</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does</w:t>
            </w:r>
            <w:r w:rsidRPr="00E25FC5">
              <w:rPr>
                <w:rFonts w:eastAsiaTheme="minorHAnsi" w:hAnsiTheme="minorHAnsi" w:cstheme="minorBidi"/>
                <w:spacing w:val="-4"/>
                <w:sz w:val="20"/>
                <w:lang w:val="en-US" w:eastAsia="en-US" w:bidi="ar-SA"/>
              </w:rPr>
              <w:t xml:space="preserve"> </w:t>
            </w:r>
            <w:r w:rsidRPr="00E25FC5">
              <w:rPr>
                <w:rFonts w:eastAsiaTheme="minorHAnsi" w:hAnsiTheme="minorHAnsi" w:cstheme="minorBidi"/>
                <w:sz w:val="20"/>
                <w:lang w:val="en-US" w:eastAsia="en-US" w:bidi="ar-SA"/>
              </w:rPr>
              <w:t>the</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Contractor</w:t>
            </w:r>
            <w:r w:rsidRPr="00E25FC5">
              <w:rPr>
                <w:rFonts w:eastAsiaTheme="minorHAnsi" w:hAnsiTheme="minorHAnsi" w:cstheme="minorBidi"/>
                <w:spacing w:val="-4"/>
                <w:sz w:val="20"/>
                <w:lang w:val="en-US" w:eastAsia="en-US" w:bidi="ar-SA"/>
              </w:rPr>
              <w:t xml:space="preserve"> </w:t>
            </w:r>
            <w:r w:rsidRPr="00E25FC5">
              <w:rPr>
                <w:rFonts w:eastAsiaTheme="minorHAnsi" w:hAnsiTheme="minorHAnsi" w:cstheme="minorBidi"/>
                <w:sz w:val="20"/>
                <w:lang w:val="en-US" w:eastAsia="en-US" w:bidi="ar-SA"/>
              </w:rPr>
              <w:t>Deliverables</w:t>
            </w:r>
            <w:r w:rsidRPr="00E25FC5">
              <w:rPr>
                <w:rFonts w:eastAsiaTheme="minorHAnsi" w:hAnsiTheme="minorHAnsi" w:cstheme="minorBidi"/>
                <w:spacing w:val="-4"/>
                <w:sz w:val="20"/>
                <w:lang w:val="en-US" w:eastAsia="en-US" w:bidi="ar-SA"/>
              </w:rPr>
              <w:t xml:space="preserve"> </w:t>
            </w:r>
            <w:r w:rsidRPr="00E25FC5">
              <w:rPr>
                <w:rFonts w:eastAsiaTheme="minorHAnsi" w:hAnsiTheme="minorHAnsi" w:cstheme="minorBidi"/>
                <w:sz w:val="20"/>
                <w:lang w:val="en-US" w:eastAsia="en-US" w:bidi="ar-SA"/>
              </w:rPr>
              <w:t>require</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traceability</w:t>
            </w:r>
            <w:r w:rsidRPr="00E25FC5">
              <w:rPr>
                <w:rFonts w:eastAsiaTheme="minorHAnsi" w:hAnsiTheme="minorHAnsi" w:cstheme="minorBidi"/>
                <w:spacing w:val="-6"/>
                <w:sz w:val="20"/>
                <w:lang w:val="en-US" w:eastAsia="en-US" w:bidi="ar-SA"/>
              </w:rPr>
              <w:t xml:space="preserve"> </w:t>
            </w:r>
            <w:r w:rsidRPr="00E25FC5">
              <w:rPr>
                <w:rFonts w:eastAsiaTheme="minorHAnsi" w:hAnsiTheme="minorHAnsi" w:cstheme="minorBidi"/>
                <w:sz w:val="20"/>
                <w:lang w:val="en-US" w:eastAsia="en-US" w:bidi="ar-SA"/>
              </w:rPr>
              <w:t>throughout</w:t>
            </w:r>
            <w:r w:rsidRPr="00E25FC5">
              <w:rPr>
                <w:rFonts w:eastAsiaTheme="minorHAnsi" w:hAnsiTheme="minorHAnsi" w:cstheme="minorBidi"/>
                <w:spacing w:val="-5"/>
                <w:sz w:val="20"/>
                <w:lang w:val="en-US" w:eastAsia="en-US" w:bidi="ar-SA"/>
              </w:rPr>
              <w:t xml:space="preserve"> </w:t>
            </w:r>
            <w:r w:rsidRPr="00E25FC5">
              <w:rPr>
                <w:rFonts w:eastAsiaTheme="minorHAnsi" w:hAnsiTheme="minorHAnsi" w:cstheme="minorBidi"/>
                <w:sz w:val="20"/>
                <w:lang w:val="en-US" w:eastAsia="en-US" w:bidi="ar-SA"/>
              </w:rPr>
              <w:t>the</w:t>
            </w:r>
            <w:r w:rsidRPr="00E25FC5">
              <w:rPr>
                <w:rFonts w:eastAsiaTheme="minorHAnsi" w:hAnsiTheme="minorHAnsi" w:cstheme="minorBidi"/>
                <w:spacing w:val="-5"/>
                <w:sz w:val="20"/>
                <w:lang w:val="en-US" w:eastAsia="en-US" w:bidi="ar-SA"/>
              </w:rPr>
              <w:t xml:space="preserve"> </w:t>
            </w:r>
            <w:r w:rsidRPr="00E25FC5">
              <w:rPr>
                <w:rFonts w:eastAsiaTheme="minorHAnsi" w:hAnsiTheme="minorHAnsi" w:cstheme="minorBidi"/>
                <w:sz w:val="20"/>
                <w:lang w:val="en-US" w:eastAsia="en-US" w:bidi="ar-SA"/>
              </w:rPr>
              <w:t>supply</w:t>
            </w:r>
            <w:r w:rsidRPr="00E25FC5">
              <w:rPr>
                <w:rFonts w:eastAsiaTheme="minorHAnsi" w:hAnsiTheme="minorHAnsi" w:cstheme="minorBidi"/>
                <w:spacing w:val="-8"/>
                <w:sz w:val="20"/>
                <w:lang w:val="en-US" w:eastAsia="en-US" w:bidi="ar-SA"/>
              </w:rPr>
              <w:t xml:space="preserve"> </w:t>
            </w:r>
            <w:r w:rsidRPr="00E25FC5">
              <w:rPr>
                <w:rFonts w:eastAsiaTheme="minorHAnsi" w:hAnsiTheme="minorHAnsi" w:cstheme="minorBidi"/>
                <w:sz w:val="20"/>
                <w:lang w:val="en-US" w:eastAsia="en-US" w:bidi="ar-SA"/>
              </w:rPr>
              <w:t xml:space="preserve">chain?    </w:t>
            </w:r>
            <w:r w:rsidRPr="00E25FC5">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E25FC5">
              <w:rPr>
                <w:rFonts w:asciiTheme="minorHAnsi" w:eastAsiaTheme="minorHAnsi" w:hAnsiTheme="minorHAnsi"/>
                <w:sz w:val="20"/>
                <w:szCs w:val="20"/>
                <w:lang w:val="en-US" w:eastAsia="en-US" w:bidi="ar-SA"/>
              </w:rPr>
              <w:instrText xml:space="preserve"> FORMCHECKBOX </w:instrText>
            </w:r>
            <w:r w:rsidR="00CF54D8">
              <w:rPr>
                <w:rFonts w:asciiTheme="minorHAnsi" w:eastAsiaTheme="minorHAnsi" w:hAnsiTheme="minorHAnsi"/>
                <w:sz w:val="20"/>
                <w:szCs w:val="20"/>
                <w:lang w:val="en-US" w:eastAsia="en-US" w:bidi="ar-SA"/>
              </w:rPr>
            </w:r>
            <w:r w:rsidR="00CF54D8">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p>
          <w:p w14:paraId="14F5CBC3" w14:textId="77777777" w:rsidR="00E25FC5" w:rsidRPr="00E25FC5" w:rsidRDefault="00E25FC5" w:rsidP="00E25FC5">
            <w:pPr>
              <w:autoSpaceDE/>
              <w:autoSpaceDN/>
              <w:spacing w:line="229" w:lineRule="exact"/>
              <w:ind w:left="823"/>
              <w:rPr>
                <w:sz w:val="20"/>
                <w:szCs w:val="20"/>
                <w:lang w:val="en-US" w:eastAsia="en-US" w:bidi="ar-SA"/>
              </w:rPr>
            </w:pPr>
            <w:r w:rsidRPr="00E25FC5">
              <w:rPr>
                <w:rFonts w:eastAsiaTheme="minorHAnsi" w:hAnsiTheme="minorHAnsi" w:cstheme="minorBidi"/>
                <w:i/>
                <w:sz w:val="20"/>
                <w:lang w:val="en-US" w:eastAsia="en-US" w:bidi="ar-SA"/>
              </w:rPr>
              <w:t>(tick as</w:t>
            </w:r>
            <w:r w:rsidRPr="00E25FC5">
              <w:rPr>
                <w:rFonts w:eastAsiaTheme="minorHAnsi" w:hAnsiTheme="minorHAnsi" w:cstheme="minorBidi"/>
                <w:i/>
                <w:spacing w:val="-14"/>
                <w:sz w:val="20"/>
                <w:lang w:val="en-US" w:eastAsia="en-US" w:bidi="ar-SA"/>
              </w:rPr>
              <w:t xml:space="preserve"> </w:t>
            </w:r>
            <w:r w:rsidRPr="00E25FC5">
              <w:rPr>
                <w:rFonts w:eastAsiaTheme="minorHAnsi" w:hAnsiTheme="minorHAnsi" w:cstheme="minorBidi"/>
                <w:i/>
                <w:sz w:val="20"/>
                <w:lang w:val="en-US" w:eastAsia="en-US" w:bidi="ar-SA"/>
              </w:rPr>
              <w:t>appropriate)</w:t>
            </w:r>
          </w:p>
          <w:p w14:paraId="3496AB64" w14:textId="77777777" w:rsidR="00E25FC5" w:rsidRPr="00E25FC5" w:rsidRDefault="00E25FC5" w:rsidP="00E25FC5">
            <w:pPr>
              <w:autoSpaceDE/>
              <w:autoSpaceDN/>
              <w:spacing w:before="3"/>
              <w:rPr>
                <w:rFonts w:ascii="Times New Roman" w:eastAsia="Times New Roman" w:hAnsi="Times New Roman" w:cs="Times New Roman"/>
                <w:sz w:val="20"/>
                <w:szCs w:val="20"/>
                <w:lang w:val="en-US" w:eastAsia="en-US" w:bidi="ar-SA"/>
              </w:rPr>
            </w:pPr>
          </w:p>
          <w:p w14:paraId="1339F3F9" w14:textId="77777777" w:rsidR="00E25FC5" w:rsidRDefault="00E25FC5" w:rsidP="00AF3216">
            <w:pPr>
              <w:pStyle w:val="TableParagraph"/>
              <w:spacing w:before="1"/>
              <w:ind w:left="827"/>
              <w:rPr>
                <w:sz w:val="20"/>
              </w:rPr>
            </w:pPr>
            <w:r w:rsidRPr="00E25FC5">
              <w:rPr>
                <w:rFonts w:eastAsiaTheme="minorHAnsi" w:hAnsiTheme="minorHAnsi" w:cstheme="minorBidi"/>
                <w:sz w:val="20"/>
                <w:lang w:val="en-US" w:eastAsia="en-US" w:bidi="ar-SA"/>
              </w:rPr>
              <w:t>Applicable to Line</w:t>
            </w:r>
            <w:r w:rsidRPr="00E25FC5">
              <w:rPr>
                <w:rFonts w:eastAsiaTheme="minorHAnsi" w:hAnsiTheme="minorHAnsi" w:cstheme="minorBidi"/>
                <w:spacing w:val="-6"/>
                <w:sz w:val="20"/>
                <w:lang w:val="en-US" w:eastAsia="en-US" w:bidi="ar-SA"/>
              </w:rPr>
              <w:t xml:space="preserve"> </w:t>
            </w:r>
            <w:r w:rsidRPr="00E25FC5">
              <w:rPr>
                <w:rFonts w:eastAsiaTheme="minorHAnsi" w:hAnsiTheme="minorHAnsi" w:cstheme="minorBidi"/>
                <w:sz w:val="20"/>
                <w:lang w:val="en-US" w:eastAsia="en-US" w:bidi="ar-SA"/>
              </w:rPr>
              <w:t>Items: All</w:t>
            </w:r>
          </w:p>
        </w:tc>
      </w:tr>
    </w:tbl>
    <w:p w14:paraId="16052C63"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tblpX="421"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58"/>
      </w:tblGrid>
      <w:tr w:rsidR="00B62578" w14:paraId="4479CA17" w14:textId="77777777" w:rsidTr="007816D6">
        <w:trPr>
          <w:trHeight w:val="2990"/>
        </w:trPr>
        <w:tc>
          <w:tcPr>
            <w:tcW w:w="9858" w:type="dxa"/>
          </w:tcPr>
          <w:p w14:paraId="5F849A32" w14:textId="77777777" w:rsidR="00B62578" w:rsidRDefault="00B62578" w:rsidP="007816D6">
            <w:pPr>
              <w:pStyle w:val="TableParagraph"/>
              <w:spacing w:before="8"/>
              <w:rPr>
                <w:b/>
                <w:sz w:val="19"/>
              </w:rPr>
            </w:pPr>
          </w:p>
          <w:p w14:paraId="7D1C4DE5" w14:textId="77777777" w:rsidR="00B62578" w:rsidRDefault="00560B7C" w:rsidP="007816D6">
            <w:pPr>
              <w:pStyle w:val="TableParagraph"/>
              <w:spacing w:before="1"/>
              <w:ind w:left="88" w:right="5962"/>
              <w:jc w:val="center"/>
              <w:rPr>
                <w:b/>
                <w:sz w:val="20"/>
              </w:rPr>
            </w:pPr>
            <w:r>
              <w:rPr>
                <w:b/>
                <w:sz w:val="20"/>
              </w:rPr>
              <w:t>Condition 28.b – Delivery by the Contractor:</w:t>
            </w:r>
          </w:p>
          <w:p w14:paraId="41E5534F" w14:textId="77777777" w:rsidR="00B62578" w:rsidRDefault="00B62578" w:rsidP="007816D6">
            <w:pPr>
              <w:pStyle w:val="TableParagraph"/>
              <w:rPr>
                <w:b/>
                <w:sz w:val="20"/>
              </w:rPr>
            </w:pPr>
          </w:p>
          <w:p w14:paraId="15B9E720" w14:textId="77777777" w:rsidR="00B62578" w:rsidRDefault="00560B7C" w:rsidP="007816D6">
            <w:pPr>
              <w:pStyle w:val="TableParagraph"/>
              <w:spacing w:before="1"/>
              <w:ind w:left="815"/>
              <w:rPr>
                <w:sz w:val="20"/>
              </w:rPr>
            </w:pPr>
            <w:r>
              <w:rPr>
                <w:sz w:val="20"/>
              </w:rPr>
              <w:t>The following Line Items are to be Delivered by the Contractor:</w:t>
            </w:r>
          </w:p>
          <w:p w14:paraId="17E47FE8" w14:textId="77777777" w:rsidR="00B62578" w:rsidRDefault="00B62578" w:rsidP="007816D6">
            <w:pPr>
              <w:pStyle w:val="TableParagraph"/>
              <w:rPr>
                <w:b/>
              </w:rPr>
            </w:pPr>
          </w:p>
          <w:p w14:paraId="340BB37C" w14:textId="77777777" w:rsidR="00B62578" w:rsidRDefault="00B62578" w:rsidP="007816D6">
            <w:pPr>
              <w:pStyle w:val="TableParagraph"/>
              <w:rPr>
                <w:b/>
              </w:rPr>
            </w:pPr>
          </w:p>
          <w:p w14:paraId="3FF16B79" w14:textId="77777777" w:rsidR="002810A0" w:rsidRDefault="00560B7C" w:rsidP="007816D6">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BB4C91D" w14:textId="2FB2A215" w:rsidR="002810A0" w:rsidRPr="0045565A" w:rsidRDefault="002810A0" w:rsidP="007816D6">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w:t>
            </w:r>
            <w:r w:rsidRPr="0045565A">
              <w:rPr>
                <w:rFonts w:eastAsia="Times New Roman"/>
                <w:color w:val="000000"/>
                <w:sz w:val="20"/>
                <w:szCs w:val="20"/>
                <w:lang w:val="en"/>
              </w:rPr>
              <w:t>in Defence (</w:t>
            </w:r>
            <w:proofErr w:type="spellStart"/>
            <w:r w:rsidRPr="0045565A">
              <w:rPr>
                <w:rFonts w:eastAsia="Times New Roman"/>
                <w:color w:val="000000"/>
                <w:sz w:val="20"/>
                <w:szCs w:val="20"/>
                <w:lang w:val="en"/>
              </w:rPr>
              <w:t>KiD</w:t>
            </w:r>
            <w:proofErr w:type="spellEnd"/>
            <w:r w:rsidRPr="0045565A">
              <w:rPr>
                <w:rFonts w:eastAsia="Times New Roman"/>
                <w:color w:val="000000"/>
                <w:sz w:val="20"/>
                <w:szCs w:val="20"/>
                <w:lang w:val="en"/>
              </w:rPr>
              <w:t>) system (as amended from time to time) (the “LCST Supplier Manual”) in respect of all goods which are:</w:t>
            </w:r>
          </w:p>
          <w:p w14:paraId="5194344D" w14:textId="0245EE44" w:rsidR="002810A0" w:rsidRPr="0045565A" w:rsidRDefault="002810A0" w:rsidP="007816D6">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45565A">
              <w:rPr>
                <w:rFonts w:eastAsia="Times New Roman"/>
                <w:color w:val="000000"/>
                <w:sz w:val="20"/>
                <w:szCs w:val="20"/>
                <w:lang w:val="en"/>
              </w:rPr>
              <w:t>supplied by the Contractor or any of its subcontractors under this Contract; and</w:t>
            </w:r>
          </w:p>
          <w:p w14:paraId="3DA754DA" w14:textId="1762A9D8" w:rsidR="002810A0" w:rsidRPr="00024370" w:rsidRDefault="002810A0" w:rsidP="007816D6">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proofErr w:type="gramStart"/>
            <w:r w:rsidRPr="00024370">
              <w:rPr>
                <w:rFonts w:eastAsia="Times New Roman"/>
                <w:color w:val="000000"/>
                <w:sz w:val="20"/>
                <w:szCs w:val="20"/>
                <w:lang w:val="en"/>
              </w:rPr>
              <w:t>which</w:t>
            </w:r>
            <w:proofErr w:type="gramEnd"/>
            <w:r w:rsidRPr="00024370">
              <w:rPr>
                <w:rFonts w:eastAsia="Times New Roman"/>
                <w:color w:val="000000"/>
                <w:sz w:val="20"/>
                <w:szCs w:val="20"/>
                <w:lang w:val="en"/>
              </w:rPr>
              <w:t xml:space="preserve"> are to be delivered to depots which are managed and/or operated by Leidos Europe Ltd or its subcontractors pursuant to the Logistics Commodities and Services (Transformation) contract (Contract No. </w:t>
            </w:r>
            <w:r w:rsidR="004F4EE1">
              <w:rPr>
                <w:rFonts w:eastAsia="Times New Roman"/>
                <w:color w:val="000000"/>
                <w:sz w:val="20"/>
                <w:szCs w:val="20"/>
                <w:lang w:val="en"/>
              </w:rPr>
              <w:t>LCST/0001</w:t>
            </w:r>
            <w:r w:rsidRPr="00024370">
              <w:rPr>
                <w:rFonts w:eastAsia="Times New Roman"/>
                <w:color w:val="000000"/>
                <w:sz w:val="20"/>
                <w:szCs w:val="20"/>
                <w:lang w:val="en"/>
              </w:rPr>
              <w:t>) (“</w:t>
            </w:r>
            <w:proofErr w:type="gramStart"/>
            <w:r w:rsidRPr="00024370">
              <w:rPr>
                <w:rFonts w:eastAsia="Times New Roman"/>
                <w:color w:val="000000"/>
                <w:sz w:val="20"/>
                <w:szCs w:val="20"/>
                <w:lang w:val="en"/>
              </w:rPr>
              <w:t>LCS(</w:t>
            </w:r>
            <w:proofErr w:type="gramEnd"/>
            <w:r w:rsidRPr="00024370">
              <w:rPr>
                <w:rFonts w:eastAsia="Times New Roman"/>
                <w:color w:val="000000"/>
                <w:sz w:val="20"/>
                <w:szCs w:val="20"/>
                <w:lang w:val="en"/>
              </w:rPr>
              <w:t>T) Managed Depots”).</w:t>
            </w:r>
          </w:p>
          <w:p w14:paraId="576EF1BB" w14:textId="77777777" w:rsidR="002810A0" w:rsidRDefault="002810A0" w:rsidP="007816D6">
            <w:pPr>
              <w:pStyle w:val="TableParagraph"/>
              <w:ind w:left="746"/>
              <w:rPr>
                <w:bCs/>
                <w:sz w:val="20"/>
                <w:szCs w:val="20"/>
              </w:rPr>
            </w:pPr>
          </w:p>
          <w:p w14:paraId="563C7829" w14:textId="77777777" w:rsidR="002810A0" w:rsidRPr="003642AF" w:rsidRDefault="002810A0" w:rsidP="007816D6">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68DAA5F1" w14:textId="1059B000" w:rsidR="00B62578" w:rsidRDefault="002810A0" w:rsidP="007816D6">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475B9E">
              <w:rPr>
                <w:rFonts w:eastAsia="Times New Roman"/>
                <w:bCs/>
                <w:sz w:val="20"/>
                <w:szCs w:val="20"/>
              </w:rPr>
              <w:t>Land Defence Limited</w:t>
            </w:r>
            <w:r w:rsidRPr="003642AF">
              <w:rPr>
                <w:rFonts w:eastAsia="Times New Roman"/>
                <w:bCs/>
                <w:sz w:val="20"/>
                <w:szCs w:val="20"/>
              </w:rPr>
              <w:t xml:space="preserve">, </w:t>
            </w:r>
            <w:r w:rsidR="00AC6F63" w:rsidRPr="00AC6F63">
              <w:rPr>
                <w:rFonts w:eastAsia="Times New Roman"/>
                <w:bCs/>
                <w:sz w:val="20"/>
                <w:szCs w:val="20"/>
              </w:rPr>
              <w:t xml:space="preserve"> Babcock Land Defence Limited </w:t>
            </w:r>
            <w:r w:rsidRPr="003642AF">
              <w:rPr>
                <w:rFonts w:eastAsia="Times New Roman"/>
                <w:bCs/>
                <w:sz w:val="20"/>
                <w:szCs w:val="20"/>
              </w:rPr>
              <w:t>shall not be held responsible for any subsequent claim by the Contractor, nor be held liable to meet any additional charges incurred by the Contractor through failure to deliver on the due date at the appointed time</w:t>
            </w:r>
          </w:p>
          <w:p w14:paraId="271D01B8" w14:textId="77777777" w:rsidR="00B62578" w:rsidRDefault="00B62578" w:rsidP="007816D6">
            <w:pPr>
              <w:pStyle w:val="TableParagraph"/>
              <w:rPr>
                <w:b/>
              </w:rPr>
            </w:pPr>
          </w:p>
          <w:p w14:paraId="1ED7AA4A" w14:textId="77777777" w:rsidR="00B62578" w:rsidRDefault="00560B7C" w:rsidP="007816D6">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p w14:paraId="52ACA66F" w14:textId="77777777" w:rsidR="00C2370B" w:rsidRDefault="00C2370B" w:rsidP="007816D6">
            <w:pPr>
              <w:pStyle w:val="TableParagraph"/>
              <w:spacing w:before="183"/>
              <w:ind w:left="815"/>
              <w:rPr>
                <w:sz w:val="20"/>
              </w:rPr>
            </w:pPr>
          </w:p>
        </w:tc>
      </w:tr>
      <w:tr w:rsidR="00B62578" w14:paraId="51EF6A2F" w14:textId="77777777" w:rsidTr="007816D6">
        <w:trPr>
          <w:trHeight w:val="6208"/>
        </w:trPr>
        <w:tc>
          <w:tcPr>
            <w:tcW w:w="9858" w:type="dxa"/>
          </w:tcPr>
          <w:p w14:paraId="0F4A9F10" w14:textId="77777777" w:rsidR="00B62578" w:rsidRDefault="00B62578" w:rsidP="007816D6">
            <w:pPr>
              <w:pStyle w:val="TableParagraph"/>
              <w:spacing w:before="8"/>
              <w:rPr>
                <w:b/>
                <w:sz w:val="19"/>
              </w:rPr>
            </w:pPr>
          </w:p>
          <w:p w14:paraId="3CC4DFF6" w14:textId="77777777" w:rsidR="00B62578" w:rsidRDefault="00560B7C" w:rsidP="007816D6">
            <w:pPr>
              <w:pStyle w:val="TableParagraph"/>
              <w:spacing w:before="1"/>
              <w:ind w:left="107"/>
              <w:rPr>
                <w:b/>
                <w:sz w:val="20"/>
              </w:rPr>
            </w:pPr>
            <w:r>
              <w:rPr>
                <w:b/>
                <w:sz w:val="20"/>
              </w:rPr>
              <w:t>Condition 28.c - Collection by the Authority:</w:t>
            </w:r>
            <w:r w:rsidR="00BA4B83">
              <w:rPr>
                <w:b/>
                <w:sz w:val="20"/>
              </w:rPr>
              <w:t xml:space="preserve"> N/A</w:t>
            </w:r>
          </w:p>
          <w:p w14:paraId="67D0AE37" w14:textId="77777777" w:rsidR="00B62578" w:rsidRDefault="00B62578" w:rsidP="007816D6">
            <w:pPr>
              <w:pStyle w:val="TableParagraph"/>
              <w:rPr>
                <w:b/>
                <w:sz w:val="20"/>
              </w:rPr>
            </w:pPr>
          </w:p>
          <w:p w14:paraId="4BB8699E" w14:textId="77777777" w:rsidR="00B62578" w:rsidRPr="00042D91" w:rsidRDefault="00560B7C" w:rsidP="007816D6">
            <w:pPr>
              <w:pStyle w:val="TableParagraph"/>
              <w:spacing w:before="1"/>
              <w:ind w:left="815"/>
              <w:rPr>
                <w:sz w:val="20"/>
              </w:rPr>
            </w:pPr>
            <w:r w:rsidRPr="00042D91">
              <w:rPr>
                <w:sz w:val="20"/>
              </w:rPr>
              <w:t>The following Line Items are to be Collected by the Authority:</w:t>
            </w:r>
          </w:p>
          <w:p w14:paraId="7CB8B2FA" w14:textId="77777777" w:rsidR="00B62578" w:rsidRPr="00042D91" w:rsidRDefault="00B62578" w:rsidP="007816D6">
            <w:pPr>
              <w:pStyle w:val="TableParagraph"/>
              <w:rPr>
                <w:b/>
              </w:rPr>
            </w:pPr>
          </w:p>
          <w:p w14:paraId="54B72631" w14:textId="77777777" w:rsidR="00B62578" w:rsidRPr="00042D91" w:rsidRDefault="00B62578" w:rsidP="007816D6">
            <w:pPr>
              <w:pStyle w:val="TableParagraph"/>
              <w:rPr>
                <w:b/>
              </w:rPr>
            </w:pPr>
          </w:p>
          <w:p w14:paraId="11410BEE" w14:textId="77777777" w:rsidR="00B62578" w:rsidRPr="00042D91" w:rsidRDefault="00560B7C" w:rsidP="007816D6">
            <w:pPr>
              <w:pStyle w:val="TableParagraph"/>
              <w:spacing w:before="186"/>
              <w:ind w:left="815"/>
              <w:rPr>
                <w:sz w:val="20"/>
              </w:rPr>
            </w:pPr>
            <w:r w:rsidRPr="00042D91">
              <w:rPr>
                <w:sz w:val="20"/>
              </w:rPr>
              <w:t>Special Delivery Instructions:</w:t>
            </w:r>
          </w:p>
          <w:p w14:paraId="0773730B" w14:textId="77777777" w:rsidR="00B62578" w:rsidRPr="00042D91" w:rsidRDefault="00B62578" w:rsidP="007816D6">
            <w:pPr>
              <w:pStyle w:val="TableParagraph"/>
              <w:spacing w:before="10"/>
              <w:rPr>
                <w:b/>
                <w:sz w:val="19"/>
              </w:rPr>
            </w:pPr>
          </w:p>
          <w:p w14:paraId="73112EB5" w14:textId="77777777" w:rsidR="00B62578" w:rsidRPr="00042D91" w:rsidRDefault="00560B7C" w:rsidP="007816D6">
            <w:pPr>
              <w:pStyle w:val="TableParagraph"/>
              <w:spacing w:before="1" w:line="690" w:lineRule="atLeast"/>
              <w:ind w:left="815" w:right="3820"/>
              <w:rPr>
                <w:sz w:val="20"/>
              </w:rPr>
            </w:pPr>
            <w:r w:rsidRPr="00042D91">
              <w:rPr>
                <w:sz w:val="20"/>
              </w:rPr>
              <w:t xml:space="preserve">Each consignment is to be accompanied by a </w:t>
            </w:r>
            <w:r w:rsidR="002810A0" w:rsidRPr="00042D91">
              <w:rPr>
                <w:sz w:val="20"/>
              </w:rPr>
              <w:t>delivery note</w:t>
            </w:r>
            <w:r w:rsidRPr="00042D91">
              <w:rPr>
                <w:sz w:val="20"/>
              </w:rPr>
              <w:t>. Consignor details (in accordance with 28.c.(4)):</w:t>
            </w:r>
          </w:p>
          <w:p w14:paraId="7539BB0E" w14:textId="77777777" w:rsidR="00B62578" w:rsidRPr="00042D91" w:rsidRDefault="00B62578" w:rsidP="007816D6">
            <w:pPr>
              <w:pStyle w:val="TableParagraph"/>
              <w:spacing w:before="10"/>
              <w:rPr>
                <w:b/>
                <w:sz w:val="19"/>
              </w:rPr>
            </w:pPr>
          </w:p>
          <w:p w14:paraId="42C9F81B" w14:textId="77777777" w:rsidR="00B62578" w:rsidRPr="00042D91" w:rsidRDefault="00560B7C" w:rsidP="007816D6">
            <w:pPr>
              <w:pStyle w:val="TableParagraph"/>
              <w:tabs>
                <w:tab w:val="left" w:pos="2572"/>
              </w:tabs>
              <w:ind w:left="815"/>
              <w:rPr>
                <w:sz w:val="20"/>
              </w:rPr>
            </w:pPr>
            <w:r w:rsidRPr="00042D91">
              <w:rPr>
                <w:sz w:val="20"/>
              </w:rPr>
              <w:t>Line</w:t>
            </w:r>
            <w:r w:rsidRPr="00042D91">
              <w:rPr>
                <w:spacing w:val="-2"/>
                <w:sz w:val="20"/>
              </w:rPr>
              <w:t xml:space="preserve"> </w:t>
            </w:r>
            <w:r w:rsidRPr="00042D91">
              <w:rPr>
                <w:sz w:val="20"/>
              </w:rPr>
              <w:t>Items:</w:t>
            </w:r>
            <w:r w:rsidRPr="00042D91">
              <w:rPr>
                <w:sz w:val="20"/>
              </w:rPr>
              <w:tab/>
              <w:t>Address:</w:t>
            </w:r>
          </w:p>
          <w:p w14:paraId="593FEC90" w14:textId="77777777" w:rsidR="00B62578" w:rsidRPr="00042D91" w:rsidRDefault="00B62578" w:rsidP="007816D6">
            <w:pPr>
              <w:pStyle w:val="TableParagraph"/>
              <w:spacing w:before="1"/>
              <w:rPr>
                <w:b/>
                <w:sz w:val="20"/>
              </w:rPr>
            </w:pPr>
          </w:p>
          <w:p w14:paraId="04633877" w14:textId="77777777" w:rsidR="00B62578" w:rsidRPr="00042D91" w:rsidRDefault="00560B7C" w:rsidP="007816D6">
            <w:pPr>
              <w:pStyle w:val="TableParagraph"/>
              <w:tabs>
                <w:tab w:val="left" w:pos="2572"/>
              </w:tabs>
              <w:ind w:left="815"/>
              <w:rPr>
                <w:sz w:val="20"/>
              </w:rPr>
            </w:pPr>
            <w:r w:rsidRPr="00042D91">
              <w:rPr>
                <w:sz w:val="20"/>
              </w:rPr>
              <w:t>Line</w:t>
            </w:r>
            <w:r w:rsidRPr="00042D91">
              <w:rPr>
                <w:spacing w:val="-2"/>
                <w:sz w:val="20"/>
              </w:rPr>
              <w:t xml:space="preserve"> </w:t>
            </w:r>
            <w:r w:rsidRPr="00042D91">
              <w:rPr>
                <w:sz w:val="20"/>
              </w:rPr>
              <w:t>Items:</w:t>
            </w:r>
            <w:r w:rsidRPr="00042D91">
              <w:rPr>
                <w:sz w:val="20"/>
              </w:rPr>
              <w:tab/>
              <w:t>Address:</w:t>
            </w:r>
          </w:p>
          <w:p w14:paraId="6D79F323" w14:textId="77777777" w:rsidR="00B62578" w:rsidRPr="00042D91" w:rsidRDefault="00B62578" w:rsidP="007816D6">
            <w:pPr>
              <w:pStyle w:val="TableParagraph"/>
              <w:rPr>
                <w:b/>
              </w:rPr>
            </w:pPr>
          </w:p>
          <w:p w14:paraId="7A71719C" w14:textId="77777777" w:rsidR="00B62578" w:rsidRPr="00042D91" w:rsidRDefault="00B62578" w:rsidP="007816D6">
            <w:pPr>
              <w:pStyle w:val="TableParagraph"/>
              <w:spacing w:before="10"/>
              <w:rPr>
                <w:b/>
                <w:sz w:val="17"/>
              </w:rPr>
            </w:pPr>
          </w:p>
          <w:p w14:paraId="6D205D16" w14:textId="77777777" w:rsidR="00B62578" w:rsidRPr="00042D91" w:rsidRDefault="00560B7C" w:rsidP="007816D6">
            <w:pPr>
              <w:pStyle w:val="TableParagraph"/>
              <w:tabs>
                <w:tab w:val="left" w:pos="2571"/>
              </w:tabs>
              <w:spacing w:line="480" w:lineRule="auto"/>
              <w:ind w:left="815" w:right="4829"/>
              <w:rPr>
                <w:sz w:val="20"/>
              </w:rPr>
            </w:pPr>
            <w:r w:rsidRPr="00042D91">
              <w:rPr>
                <w:sz w:val="20"/>
              </w:rPr>
              <w:t>Consignee details (in accordance with condition</w:t>
            </w:r>
            <w:r w:rsidRPr="00042D91">
              <w:rPr>
                <w:spacing w:val="-26"/>
                <w:sz w:val="20"/>
              </w:rPr>
              <w:t xml:space="preserve"> </w:t>
            </w:r>
            <w:r w:rsidRPr="00042D91">
              <w:rPr>
                <w:sz w:val="20"/>
              </w:rPr>
              <w:t>23): Line</w:t>
            </w:r>
            <w:r w:rsidRPr="00042D91">
              <w:rPr>
                <w:spacing w:val="-2"/>
                <w:sz w:val="20"/>
              </w:rPr>
              <w:t xml:space="preserve"> </w:t>
            </w:r>
            <w:r w:rsidRPr="00042D91">
              <w:rPr>
                <w:sz w:val="20"/>
              </w:rPr>
              <w:t>Items:</w:t>
            </w:r>
            <w:r w:rsidRPr="00042D91">
              <w:rPr>
                <w:sz w:val="20"/>
              </w:rPr>
              <w:tab/>
              <w:t>Address:</w:t>
            </w:r>
          </w:p>
          <w:p w14:paraId="0DA01918" w14:textId="77777777" w:rsidR="00B62578" w:rsidRDefault="00560B7C" w:rsidP="007816D6">
            <w:pPr>
              <w:pStyle w:val="TableParagraph"/>
              <w:tabs>
                <w:tab w:val="left" w:pos="2571"/>
              </w:tabs>
              <w:spacing w:before="2"/>
              <w:ind w:left="814"/>
              <w:rPr>
                <w:sz w:val="20"/>
              </w:rPr>
            </w:pPr>
            <w:r w:rsidRPr="00042D91">
              <w:rPr>
                <w:sz w:val="20"/>
              </w:rPr>
              <w:t>Line</w:t>
            </w:r>
            <w:r w:rsidRPr="00042D91">
              <w:rPr>
                <w:spacing w:val="-2"/>
                <w:sz w:val="20"/>
              </w:rPr>
              <w:t xml:space="preserve"> </w:t>
            </w:r>
            <w:r w:rsidRPr="00042D91">
              <w:rPr>
                <w:sz w:val="20"/>
              </w:rPr>
              <w:t>Items:</w:t>
            </w:r>
            <w:r w:rsidRPr="00042D91">
              <w:rPr>
                <w:sz w:val="20"/>
              </w:rPr>
              <w:tab/>
              <w:t>Address:</w:t>
            </w:r>
          </w:p>
        </w:tc>
      </w:tr>
      <w:tr w:rsidR="00B62578" w14:paraId="2A310D2C" w14:textId="77777777" w:rsidTr="007816D6">
        <w:trPr>
          <w:trHeight w:val="1840"/>
        </w:trPr>
        <w:tc>
          <w:tcPr>
            <w:tcW w:w="9858" w:type="dxa"/>
          </w:tcPr>
          <w:p w14:paraId="68C97D51" w14:textId="77777777" w:rsidR="00B62578" w:rsidRDefault="00B62578" w:rsidP="007816D6">
            <w:pPr>
              <w:pStyle w:val="TableParagraph"/>
              <w:spacing w:before="8"/>
              <w:rPr>
                <w:b/>
                <w:sz w:val="19"/>
              </w:rPr>
            </w:pPr>
          </w:p>
          <w:p w14:paraId="14D96A04" w14:textId="77777777" w:rsidR="00B62578" w:rsidRDefault="00560B7C" w:rsidP="007816D6">
            <w:pPr>
              <w:pStyle w:val="TableParagraph"/>
              <w:spacing w:before="1"/>
              <w:ind w:left="107"/>
              <w:rPr>
                <w:b/>
                <w:sz w:val="20"/>
              </w:rPr>
            </w:pPr>
            <w:r>
              <w:rPr>
                <w:b/>
                <w:sz w:val="20"/>
              </w:rPr>
              <w:t>Condition 30 – Rejection:</w:t>
            </w:r>
          </w:p>
          <w:p w14:paraId="73C4C9E8" w14:textId="77777777" w:rsidR="00B62578" w:rsidRDefault="00B62578" w:rsidP="007816D6">
            <w:pPr>
              <w:pStyle w:val="TableParagraph"/>
              <w:spacing w:before="3"/>
              <w:rPr>
                <w:b/>
                <w:sz w:val="20"/>
              </w:rPr>
            </w:pPr>
          </w:p>
          <w:p w14:paraId="5F82BACC" w14:textId="77777777" w:rsidR="00B62578" w:rsidRDefault="00560B7C" w:rsidP="007816D6">
            <w:pPr>
              <w:pStyle w:val="TableParagraph"/>
              <w:ind w:left="815"/>
              <w:rPr>
                <w:sz w:val="20"/>
              </w:rPr>
            </w:pPr>
            <w:r>
              <w:rPr>
                <w:sz w:val="20"/>
              </w:rPr>
              <w:t>The default time limit for rejection of the Contractor Deliverables is thirty (30) days unless otherwise specified here:</w:t>
            </w:r>
          </w:p>
          <w:p w14:paraId="35450524" w14:textId="77777777" w:rsidR="00B62578" w:rsidRDefault="00B62578" w:rsidP="007816D6">
            <w:pPr>
              <w:pStyle w:val="TableParagraph"/>
              <w:spacing w:before="10"/>
              <w:rPr>
                <w:b/>
                <w:sz w:val="19"/>
              </w:rPr>
            </w:pPr>
          </w:p>
          <w:p w14:paraId="33E31889" w14:textId="77777777" w:rsidR="00B62578" w:rsidRDefault="00560B7C" w:rsidP="007816D6">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14B449F8" w14:textId="77777777" w:rsidTr="007816D6">
        <w:trPr>
          <w:trHeight w:val="2070"/>
        </w:trPr>
        <w:tc>
          <w:tcPr>
            <w:tcW w:w="9858" w:type="dxa"/>
          </w:tcPr>
          <w:p w14:paraId="36D31CD0" w14:textId="77777777" w:rsidR="00B62578" w:rsidRDefault="00B62578" w:rsidP="007816D6">
            <w:pPr>
              <w:pStyle w:val="TableParagraph"/>
              <w:spacing w:before="8"/>
              <w:rPr>
                <w:b/>
                <w:sz w:val="19"/>
              </w:rPr>
            </w:pPr>
          </w:p>
          <w:p w14:paraId="5C052A82" w14:textId="77777777" w:rsidR="00B62578" w:rsidRDefault="00560B7C" w:rsidP="007816D6">
            <w:pPr>
              <w:pStyle w:val="TableParagraph"/>
              <w:spacing w:before="1"/>
              <w:ind w:left="107"/>
              <w:rPr>
                <w:b/>
                <w:sz w:val="20"/>
              </w:rPr>
            </w:pPr>
            <w:r>
              <w:rPr>
                <w:b/>
                <w:sz w:val="20"/>
              </w:rPr>
              <w:t>Condition 32 – Self-to-Self Delivery:</w:t>
            </w:r>
          </w:p>
          <w:p w14:paraId="4D3C99FD" w14:textId="77777777" w:rsidR="00B62578" w:rsidRDefault="00DB4CA1" w:rsidP="007816D6">
            <w:pPr>
              <w:pStyle w:val="TableParagraph"/>
              <w:rPr>
                <w:b/>
                <w:sz w:val="20"/>
              </w:rPr>
            </w:pPr>
            <w:r>
              <w:rPr>
                <w:noProof/>
                <w:lang w:bidi="ar-SA"/>
              </w:rPr>
              <mc:AlternateContent>
                <mc:Choice Requires="wps">
                  <w:drawing>
                    <wp:anchor distT="0" distB="0" distL="114300" distR="114300" simplePos="0" relativeHeight="503285888" behindDoc="1" locked="0" layoutInCell="1" allowOverlap="1" wp14:anchorId="2A4F0722" wp14:editId="34D1745A">
                      <wp:simplePos x="0" y="0"/>
                      <wp:positionH relativeFrom="page">
                        <wp:posOffset>2612390</wp:posOffset>
                      </wp:positionH>
                      <wp:positionV relativeFrom="page">
                        <wp:posOffset>435610</wp:posOffset>
                      </wp:positionV>
                      <wp:extent cx="79375" cy="79375"/>
                      <wp:effectExtent l="11430" t="9525" r="13970" b="6350"/>
                      <wp:wrapNone/>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49491" id="Rectangle 18" o:spid="_x0000_s1026" style="position:absolute;margin-left:205.7pt;margin-top:34.3pt;width:6.25pt;height:6.25pt;z-index:-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3v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hOM&#10;FGmgRp8ha0TtJEfpN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" filled="f" strokeweight=".72pt">
                      <w10:wrap anchorx="page" anchory="page"/>
                    </v:rect>
                  </w:pict>
                </mc:Fallback>
              </mc:AlternateContent>
            </w:r>
          </w:p>
          <w:p w14:paraId="28EC53CE" w14:textId="77777777" w:rsidR="00B62578" w:rsidRDefault="00560B7C" w:rsidP="007816D6">
            <w:pPr>
              <w:pStyle w:val="TableParagraph"/>
              <w:tabs>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Pr>
                <w:i/>
                <w:sz w:val="20"/>
              </w:rPr>
              <w:t>(tick as</w:t>
            </w:r>
            <w:r>
              <w:rPr>
                <w:i/>
                <w:spacing w:val="-1"/>
                <w:sz w:val="20"/>
              </w:rPr>
              <w:t xml:space="preserve"> </w:t>
            </w:r>
            <w:r>
              <w:rPr>
                <w:i/>
                <w:sz w:val="20"/>
              </w:rPr>
              <w:t>appropriate)</w:t>
            </w:r>
          </w:p>
          <w:p w14:paraId="0D57D7F6" w14:textId="77777777" w:rsidR="00B62578" w:rsidRDefault="00B62578" w:rsidP="007816D6">
            <w:pPr>
              <w:pStyle w:val="TableParagraph"/>
              <w:spacing w:before="1"/>
              <w:rPr>
                <w:b/>
                <w:sz w:val="20"/>
              </w:rPr>
            </w:pPr>
          </w:p>
          <w:p w14:paraId="7E04AED6" w14:textId="77777777" w:rsidR="00B62578" w:rsidRDefault="00560B7C" w:rsidP="007816D6">
            <w:pPr>
              <w:pStyle w:val="TableParagraph"/>
              <w:ind w:left="815"/>
              <w:rPr>
                <w:sz w:val="20"/>
              </w:rPr>
            </w:pPr>
            <w:r>
              <w:rPr>
                <w:sz w:val="20"/>
              </w:rPr>
              <w:t>If required, Delivery address applicable:</w:t>
            </w:r>
          </w:p>
        </w:tc>
      </w:tr>
    </w:tbl>
    <w:p w14:paraId="63867D3E" w14:textId="77777777" w:rsidR="002810A0" w:rsidRPr="002810A0" w:rsidRDefault="002810A0" w:rsidP="002810A0">
      <w:pPr>
        <w:rPr>
          <w:sz w:val="2"/>
          <w:szCs w:val="2"/>
        </w:rPr>
      </w:pPr>
    </w:p>
    <w:p w14:paraId="397F9EAC" w14:textId="77777777" w:rsidR="002810A0" w:rsidRPr="002810A0" w:rsidRDefault="002810A0" w:rsidP="002810A0">
      <w:pPr>
        <w:rPr>
          <w:sz w:val="2"/>
          <w:szCs w:val="2"/>
        </w:rPr>
      </w:pPr>
    </w:p>
    <w:p w14:paraId="6FF6FC95" w14:textId="77777777" w:rsidR="002810A0" w:rsidRPr="002810A0" w:rsidRDefault="002810A0" w:rsidP="002810A0">
      <w:pPr>
        <w:rPr>
          <w:sz w:val="2"/>
          <w:szCs w:val="2"/>
        </w:rPr>
      </w:pPr>
    </w:p>
    <w:p w14:paraId="7144C0A2" w14:textId="77777777" w:rsidR="002810A0" w:rsidRPr="002810A0" w:rsidRDefault="002810A0" w:rsidP="002810A0">
      <w:pPr>
        <w:rPr>
          <w:sz w:val="2"/>
          <w:szCs w:val="2"/>
        </w:rPr>
      </w:pPr>
    </w:p>
    <w:p w14:paraId="759F0541" w14:textId="77777777" w:rsidR="002810A0" w:rsidRPr="002810A0" w:rsidRDefault="002810A0" w:rsidP="002810A0">
      <w:pPr>
        <w:rPr>
          <w:sz w:val="2"/>
          <w:szCs w:val="2"/>
        </w:rPr>
      </w:pPr>
    </w:p>
    <w:p w14:paraId="709978EF" w14:textId="77777777" w:rsidR="002810A0" w:rsidRPr="002810A0" w:rsidRDefault="002810A0" w:rsidP="002810A0">
      <w:pPr>
        <w:rPr>
          <w:sz w:val="2"/>
          <w:szCs w:val="2"/>
        </w:rPr>
      </w:pPr>
    </w:p>
    <w:p w14:paraId="4AC15F6F" w14:textId="77777777" w:rsidR="002810A0" w:rsidRPr="002810A0" w:rsidRDefault="002810A0" w:rsidP="002810A0">
      <w:pPr>
        <w:rPr>
          <w:sz w:val="2"/>
          <w:szCs w:val="2"/>
        </w:rPr>
      </w:pPr>
    </w:p>
    <w:p w14:paraId="777713D7" w14:textId="77777777" w:rsidR="002810A0" w:rsidRPr="002810A0" w:rsidRDefault="002810A0" w:rsidP="002810A0">
      <w:pPr>
        <w:rPr>
          <w:sz w:val="2"/>
          <w:szCs w:val="2"/>
        </w:rPr>
      </w:pPr>
    </w:p>
    <w:p w14:paraId="2E411C3D" w14:textId="77777777" w:rsidR="002810A0" w:rsidRPr="002810A0" w:rsidRDefault="002810A0" w:rsidP="002810A0">
      <w:pPr>
        <w:rPr>
          <w:sz w:val="2"/>
          <w:szCs w:val="2"/>
        </w:rPr>
      </w:pPr>
    </w:p>
    <w:p w14:paraId="12E510D4" w14:textId="77777777" w:rsidR="002810A0" w:rsidRPr="002810A0" w:rsidRDefault="002810A0" w:rsidP="002810A0">
      <w:pPr>
        <w:rPr>
          <w:sz w:val="2"/>
          <w:szCs w:val="2"/>
        </w:rPr>
      </w:pPr>
    </w:p>
    <w:p w14:paraId="78C33F1F" w14:textId="77777777" w:rsidR="002810A0" w:rsidRPr="002810A0" w:rsidRDefault="002810A0" w:rsidP="002810A0">
      <w:pPr>
        <w:rPr>
          <w:sz w:val="2"/>
          <w:szCs w:val="2"/>
        </w:rPr>
      </w:pPr>
    </w:p>
    <w:p w14:paraId="75598B9C" w14:textId="77777777" w:rsidR="002810A0" w:rsidRPr="002810A0" w:rsidRDefault="002810A0" w:rsidP="002810A0">
      <w:pPr>
        <w:rPr>
          <w:sz w:val="2"/>
          <w:szCs w:val="2"/>
        </w:rPr>
      </w:pPr>
    </w:p>
    <w:p w14:paraId="074DC98D" w14:textId="77777777" w:rsidR="002810A0" w:rsidRPr="002810A0" w:rsidRDefault="002810A0" w:rsidP="002810A0">
      <w:pPr>
        <w:rPr>
          <w:sz w:val="2"/>
          <w:szCs w:val="2"/>
        </w:rPr>
      </w:pPr>
    </w:p>
    <w:p w14:paraId="4E39CCA9" w14:textId="77777777" w:rsidR="002810A0" w:rsidRPr="002810A0" w:rsidRDefault="002810A0" w:rsidP="002810A0">
      <w:pPr>
        <w:rPr>
          <w:sz w:val="2"/>
          <w:szCs w:val="2"/>
        </w:rPr>
      </w:pPr>
    </w:p>
    <w:p w14:paraId="1A6D5034" w14:textId="77777777" w:rsidR="002810A0" w:rsidRPr="002810A0" w:rsidRDefault="002810A0" w:rsidP="002810A0">
      <w:pPr>
        <w:rPr>
          <w:sz w:val="2"/>
          <w:szCs w:val="2"/>
        </w:rPr>
      </w:pPr>
    </w:p>
    <w:p w14:paraId="6EAAA870" w14:textId="77777777" w:rsidR="002810A0" w:rsidRPr="002810A0" w:rsidRDefault="002810A0" w:rsidP="002810A0">
      <w:pPr>
        <w:rPr>
          <w:sz w:val="2"/>
          <w:szCs w:val="2"/>
        </w:rPr>
      </w:pPr>
    </w:p>
    <w:p w14:paraId="240CD0D1" w14:textId="77777777" w:rsidR="002810A0" w:rsidRPr="002810A0" w:rsidRDefault="002810A0" w:rsidP="002810A0">
      <w:pPr>
        <w:rPr>
          <w:sz w:val="2"/>
          <w:szCs w:val="2"/>
        </w:rPr>
      </w:pPr>
    </w:p>
    <w:p w14:paraId="1AB3ACC8" w14:textId="77777777" w:rsidR="002810A0" w:rsidRPr="002810A0" w:rsidRDefault="002810A0" w:rsidP="002810A0">
      <w:pPr>
        <w:rPr>
          <w:sz w:val="2"/>
          <w:szCs w:val="2"/>
        </w:rPr>
      </w:pPr>
    </w:p>
    <w:p w14:paraId="79F839BD" w14:textId="77777777" w:rsidR="002810A0" w:rsidRPr="002810A0" w:rsidRDefault="002810A0" w:rsidP="002810A0">
      <w:pPr>
        <w:rPr>
          <w:sz w:val="2"/>
          <w:szCs w:val="2"/>
        </w:rPr>
      </w:pPr>
    </w:p>
    <w:p w14:paraId="42CBF3A2" w14:textId="77777777" w:rsidR="002810A0" w:rsidRPr="002810A0" w:rsidRDefault="002810A0" w:rsidP="002810A0">
      <w:pPr>
        <w:rPr>
          <w:sz w:val="2"/>
          <w:szCs w:val="2"/>
        </w:rPr>
      </w:pPr>
    </w:p>
    <w:p w14:paraId="254E5DF4" w14:textId="77777777" w:rsidR="002810A0" w:rsidRPr="002810A0" w:rsidRDefault="002810A0" w:rsidP="002810A0">
      <w:pPr>
        <w:rPr>
          <w:sz w:val="2"/>
          <w:szCs w:val="2"/>
        </w:rPr>
      </w:pPr>
    </w:p>
    <w:p w14:paraId="4A7713C9" w14:textId="77777777" w:rsidR="002810A0" w:rsidRPr="002810A0" w:rsidRDefault="002810A0" w:rsidP="002810A0">
      <w:pPr>
        <w:rPr>
          <w:sz w:val="2"/>
          <w:szCs w:val="2"/>
        </w:rPr>
      </w:pPr>
    </w:p>
    <w:p w14:paraId="553EDE0F" w14:textId="77777777" w:rsidR="002810A0" w:rsidRPr="002810A0" w:rsidRDefault="002810A0" w:rsidP="002810A0">
      <w:pPr>
        <w:rPr>
          <w:sz w:val="2"/>
          <w:szCs w:val="2"/>
        </w:rPr>
      </w:pPr>
    </w:p>
    <w:p w14:paraId="67D9CFB2" w14:textId="77777777" w:rsidR="002810A0" w:rsidRPr="002810A0" w:rsidRDefault="002810A0" w:rsidP="002810A0">
      <w:pPr>
        <w:rPr>
          <w:sz w:val="2"/>
          <w:szCs w:val="2"/>
        </w:rPr>
      </w:pPr>
    </w:p>
    <w:p w14:paraId="2A01CF3C" w14:textId="77777777" w:rsidR="002810A0" w:rsidRPr="002810A0" w:rsidRDefault="002810A0" w:rsidP="002810A0">
      <w:pPr>
        <w:rPr>
          <w:sz w:val="2"/>
          <w:szCs w:val="2"/>
        </w:rPr>
      </w:pPr>
    </w:p>
    <w:p w14:paraId="2277F608" w14:textId="77777777" w:rsidR="002810A0" w:rsidRPr="002810A0" w:rsidRDefault="002810A0" w:rsidP="002810A0">
      <w:pPr>
        <w:rPr>
          <w:sz w:val="2"/>
          <w:szCs w:val="2"/>
        </w:rPr>
      </w:pPr>
    </w:p>
    <w:p w14:paraId="6F266473" w14:textId="77777777" w:rsidR="002810A0" w:rsidRPr="002810A0" w:rsidRDefault="002810A0" w:rsidP="002810A0">
      <w:pPr>
        <w:rPr>
          <w:sz w:val="2"/>
          <w:szCs w:val="2"/>
        </w:rPr>
      </w:pPr>
    </w:p>
    <w:p w14:paraId="2EE87DEC" w14:textId="77777777" w:rsidR="002810A0" w:rsidRPr="002810A0" w:rsidRDefault="002810A0" w:rsidP="002810A0">
      <w:pPr>
        <w:rPr>
          <w:sz w:val="2"/>
          <w:szCs w:val="2"/>
        </w:rPr>
      </w:pPr>
    </w:p>
    <w:p w14:paraId="2833A12D" w14:textId="77777777" w:rsidR="002810A0" w:rsidRPr="002810A0" w:rsidRDefault="002810A0" w:rsidP="002810A0">
      <w:pPr>
        <w:rPr>
          <w:sz w:val="2"/>
          <w:szCs w:val="2"/>
        </w:rPr>
      </w:pPr>
    </w:p>
    <w:p w14:paraId="5FBAF80A" w14:textId="77777777" w:rsidR="002810A0" w:rsidRPr="002810A0" w:rsidRDefault="002810A0" w:rsidP="002810A0">
      <w:pPr>
        <w:rPr>
          <w:sz w:val="2"/>
          <w:szCs w:val="2"/>
        </w:rPr>
      </w:pPr>
    </w:p>
    <w:p w14:paraId="22CA766B" w14:textId="77777777" w:rsidR="002810A0" w:rsidRPr="002810A0" w:rsidRDefault="002810A0" w:rsidP="002810A0">
      <w:pPr>
        <w:rPr>
          <w:sz w:val="2"/>
          <w:szCs w:val="2"/>
        </w:rPr>
      </w:pPr>
    </w:p>
    <w:p w14:paraId="4C2DB818" w14:textId="77777777" w:rsidR="002810A0" w:rsidRPr="002810A0" w:rsidRDefault="002810A0" w:rsidP="002810A0">
      <w:pPr>
        <w:rPr>
          <w:sz w:val="2"/>
          <w:szCs w:val="2"/>
        </w:rPr>
      </w:pPr>
    </w:p>
    <w:p w14:paraId="10FC46AA" w14:textId="77777777" w:rsidR="002810A0" w:rsidRPr="002810A0" w:rsidRDefault="002810A0" w:rsidP="002810A0">
      <w:pPr>
        <w:rPr>
          <w:sz w:val="2"/>
          <w:szCs w:val="2"/>
        </w:rPr>
      </w:pPr>
    </w:p>
    <w:p w14:paraId="392FA859" w14:textId="77777777" w:rsidR="002810A0" w:rsidRPr="002810A0" w:rsidRDefault="002810A0" w:rsidP="002810A0">
      <w:pPr>
        <w:rPr>
          <w:sz w:val="2"/>
          <w:szCs w:val="2"/>
        </w:rPr>
      </w:pPr>
    </w:p>
    <w:p w14:paraId="745A27D5" w14:textId="77777777" w:rsidR="002810A0" w:rsidRPr="002810A0" w:rsidRDefault="002810A0" w:rsidP="002810A0">
      <w:pPr>
        <w:rPr>
          <w:sz w:val="2"/>
          <w:szCs w:val="2"/>
        </w:rPr>
      </w:pPr>
    </w:p>
    <w:p w14:paraId="41B71DD9" w14:textId="77777777" w:rsidR="002810A0" w:rsidRPr="002810A0" w:rsidRDefault="002810A0" w:rsidP="002810A0">
      <w:pPr>
        <w:rPr>
          <w:sz w:val="2"/>
          <w:szCs w:val="2"/>
        </w:rPr>
      </w:pPr>
    </w:p>
    <w:p w14:paraId="2900F742" w14:textId="77777777" w:rsidR="002810A0" w:rsidRPr="002810A0" w:rsidRDefault="002810A0" w:rsidP="002810A0">
      <w:pPr>
        <w:rPr>
          <w:sz w:val="2"/>
          <w:szCs w:val="2"/>
        </w:rPr>
      </w:pPr>
    </w:p>
    <w:p w14:paraId="251A6842" w14:textId="77777777" w:rsidR="002810A0" w:rsidRPr="002810A0" w:rsidRDefault="002810A0" w:rsidP="002810A0">
      <w:pPr>
        <w:rPr>
          <w:sz w:val="2"/>
          <w:szCs w:val="2"/>
        </w:rPr>
      </w:pPr>
    </w:p>
    <w:p w14:paraId="011E782F" w14:textId="77777777" w:rsidR="002810A0" w:rsidRPr="002810A0" w:rsidRDefault="002810A0" w:rsidP="002810A0">
      <w:pPr>
        <w:rPr>
          <w:sz w:val="2"/>
          <w:szCs w:val="2"/>
        </w:rPr>
      </w:pPr>
    </w:p>
    <w:p w14:paraId="08F54C23" w14:textId="77777777" w:rsidR="002810A0" w:rsidRPr="002810A0" w:rsidRDefault="002810A0" w:rsidP="002810A0">
      <w:pPr>
        <w:rPr>
          <w:sz w:val="2"/>
          <w:szCs w:val="2"/>
        </w:rPr>
      </w:pPr>
    </w:p>
    <w:p w14:paraId="4576A2DF" w14:textId="77777777" w:rsidR="002810A0" w:rsidRPr="002810A0" w:rsidRDefault="002810A0" w:rsidP="002810A0">
      <w:pPr>
        <w:rPr>
          <w:sz w:val="2"/>
          <w:szCs w:val="2"/>
        </w:rPr>
      </w:pPr>
    </w:p>
    <w:p w14:paraId="73532747" w14:textId="77777777" w:rsidR="002810A0" w:rsidRPr="002810A0" w:rsidRDefault="002810A0" w:rsidP="002810A0">
      <w:pPr>
        <w:rPr>
          <w:sz w:val="2"/>
          <w:szCs w:val="2"/>
        </w:rPr>
      </w:pPr>
    </w:p>
    <w:p w14:paraId="5816C448" w14:textId="77777777" w:rsidR="002810A0" w:rsidRPr="002810A0" w:rsidRDefault="002810A0" w:rsidP="002810A0">
      <w:pPr>
        <w:rPr>
          <w:sz w:val="2"/>
          <w:szCs w:val="2"/>
        </w:rPr>
      </w:pPr>
    </w:p>
    <w:p w14:paraId="7C74D0CC" w14:textId="77777777" w:rsidR="002810A0" w:rsidRPr="002810A0" w:rsidRDefault="002810A0" w:rsidP="002810A0">
      <w:pPr>
        <w:rPr>
          <w:sz w:val="2"/>
          <w:szCs w:val="2"/>
        </w:rPr>
      </w:pPr>
    </w:p>
    <w:p w14:paraId="287B2FBA" w14:textId="77777777" w:rsidR="002810A0" w:rsidRPr="002810A0" w:rsidRDefault="002810A0" w:rsidP="002810A0">
      <w:pPr>
        <w:rPr>
          <w:sz w:val="2"/>
          <w:szCs w:val="2"/>
        </w:rPr>
      </w:pPr>
    </w:p>
    <w:p w14:paraId="18E2B1BD" w14:textId="77777777" w:rsidR="002810A0" w:rsidRPr="002810A0" w:rsidRDefault="002810A0" w:rsidP="002810A0">
      <w:pPr>
        <w:rPr>
          <w:sz w:val="2"/>
          <w:szCs w:val="2"/>
        </w:rPr>
      </w:pPr>
    </w:p>
    <w:p w14:paraId="4BC957DB" w14:textId="77777777" w:rsidR="002810A0" w:rsidRPr="002810A0" w:rsidRDefault="002810A0" w:rsidP="002810A0">
      <w:pPr>
        <w:rPr>
          <w:sz w:val="2"/>
          <w:szCs w:val="2"/>
        </w:rPr>
      </w:pPr>
    </w:p>
    <w:p w14:paraId="063C4F3E" w14:textId="77777777" w:rsidR="002810A0" w:rsidRPr="002810A0" w:rsidRDefault="002810A0" w:rsidP="002810A0">
      <w:pPr>
        <w:rPr>
          <w:sz w:val="2"/>
          <w:szCs w:val="2"/>
        </w:rPr>
      </w:pPr>
    </w:p>
    <w:p w14:paraId="52B8B977" w14:textId="77777777" w:rsidR="002810A0" w:rsidRPr="002810A0" w:rsidRDefault="002810A0" w:rsidP="002810A0">
      <w:pPr>
        <w:rPr>
          <w:sz w:val="2"/>
          <w:szCs w:val="2"/>
        </w:rPr>
      </w:pPr>
    </w:p>
    <w:p w14:paraId="13AFF010" w14:textId="77777777" w:rsidR="002810A0" w:rsidRPr="002810A0" w:rsidRDefault="002810A0" w:rsidP="002810A0">
      <w:pPr>
        <w:rPr>
          <w:sz w:val="2"/>
          <w:szCs w:val="2"/>
        </w:rPr>
      </w:pPr>
    </w:p>
    <w:p w14:paraId="5F994384" w14:textId="77777777" w:rsidR="002810A0" w:rsidRPr="002810A0" w:rsidRDefault="002810A0" w:rsidP="002810A0">
      <w:pPr>
        <w:rPr>
          <w:sz w:val="2"/>
          <w:szCs w:val="2"/>
        </w:rPr>
      </w:pPr>
    </w:p>
    <w:p w14:paraId="15C01784" w14:textId="77777777" w:rsidR="002810A0" w:rsidRPr="002810A0" w:rsidRDefault="002810A0" w:rsidP="002810A0">
      <w:pPr>
        <w:rPr>
          <w:sz w:val="2"/>
          <w:szCs w:val="2"/>
        </w:rPr>
      </w:pPr>
    </w:p>
    <w:p w14:paraId="0552E066" w14:textId="77777777" w:rsidR="002810A0" w:rsidRPr="002810A0" w:rsidRDefault="002810A0" w:rsidP="002810A0">
      <w:pPr>
        <w:rPr>
          <w:sz w:val="2"/>
          <w:szCs w:val="2"/>
        </w:rPr>
      </w:pPr>
    </w:p>
    <w:p w14:paraId="57775A6E" w14:textId="77777777" w:rsidR="002810A0" w:rsidRPr="002810A0" w:rsidRDefault="002810A0" w:rsidP="002810A0">
      <w:pPr>
        <w:rPr>
          <w:sz w:val="2"/>
          <w:szCs w:val="2"/>
        </w:rPr>
      </w:pPr>
    </w:p>
    <w:p w14:paraId="18D522B4" w14:textId="77777777" w:rsidR="002810A0" w:rsidRPr="002810A0" w:rsidRDefault="002810A0" w:rsidP="002810A0">
      <w:pPr>
        <w:rPr>
          <w:sz w:val="2"/>
          <w:szCs w:val="2"/>
        </w:rPr>
      </w:pPr>
    </w:p>
    <w:p w14:paraId="43A106B7" w14:textId="77777777" w:rsidR="002810A0" w:rsidRPr="002810A0" w:rsidRDefault="002810A0" w:rsidP="002810A0">
      <w:pPr>
        <w:rPr>
          <w:sz w:val="2"/>
          <w:szCs w:val="2"/>
        </w:rPr>
      </w:pPr>
    </w:p>
    <w:p w14:paraId="138B8495" w14:textId="77777777" w:rsidR="002810A0" w:rsidRPr="002810A0" w:rsidRDefault="002810A0" w:rsidP="002810A0">
      <w:pPr>
        <w:rPr>
          <w:sz w:val="2"/>
          <w:szCs w:val="2"/>
        </w:rPr>
      </w:pPr>
    </w:p>
    <w:p w14:paraId="6A6A0365" w14:textId="77777777" w:rsidR="002810A0" w:rsidRPr="002810A0" w:rsidRDefault="002810A0" w:rsidP="002810A0">
      <w:pPr>
        <w:rPr>
          <w:sz w:val="2"/>
          <w:szCs w:val="2"/>
        </w:rPr>
      </w:pPr>
    </w:p>
    <w:p w14:paraId="00112D89" w14:textId="77777777" w:rsidR="002810A0" w:rsidRPr="002810A0" w:rsidRDefault="002810A0" w:rsidP="002810A0">
      <w:pPr>
        <w:rPr>
          <w:sz w:val="2"/>
          <w:szCs w:val="2"/>
        </w:rPr>
      </w:pPr>
    </w:p>
    <w:p w14:paraId="2E0C8D34" w14:textId="77777777" w:rsidR="002810A0" w:rsidRPr="002810A0" w:rsidRDefault="002810A0" w:rsidP="002810A0">
      <w:pPr>
        <w:rPr>
          <w:sz w:val="2"/>
          <w:szCs w:val="2"/>
        </w:rPr>
      </w:pPr>
    </w:p>
    <w:p w14:paraId="3291D2B8" w14:textId="77777777" w:rsidR="002810A0" w:rsidRPr="002810A0" w:rsidRDefault="002810A0" w:rsidP="002810A0">
      <w:pPr>
        <w:rPr>
          <w:sz w:val="2"/>
          <w:szCs w:val="2"/>
        </w:rPr>
      </w:pPr>
    </w:p>
    <w:p w14:paraId="1F4DA141" w14:textId="77777777" w:rsidR="002810A0" w:rsidRPr="002810A0" w:rsidRDefault="002810A0" w:rsidP="002810A0">
      <w:pPr>
        <w:rPr>
          <w:sz w:val="2"/>
          <w:szCs w:val="2"/>
        </w:rPr>
      </w:pPr>
    </w:p>
    <w:p w14:paraId="00300E3D" w14:textId="77777777" w:rsidR="002810A0" w:rsidRPr="002810A0" w:rsidRDefault="002810A0" w:rsidP="002810A0">
      <w:pPr>
        <w:rPr>
          <w:sz w:val="2"/>
          <w:szCs w:val="2"/>
        </w:rPr>
      </w:pPr>
    </w:p>
    <w:p w14:paraId="4E9EE28C" w14:textId="77777777" w:rsidR="002810A0" w:rsidRPr="002810A0" w:rsidRDefault="002810A0" w:rsidP="002810A0">
      <w:pPr>
        <w:rPr>
          <w:sz w:val="2"/>
          <w:szCs w:val="2"/>
        </w:rPr>
      </w:pPr>
    </w:p>
    <w:p w14:paraId="4065EB07" w14:textId="77777777" w:rsidR="002810A0" w:rsidRPr="002810A0" w:rsidRDefault="002810A0" w:rsidP="002810A0">
      <w:pPr>
        <w:rPr>
          <w:sz w:val="2"/>
          <w:szCs w:val="2"/>
        </w:rPr>
      </w:pPr>
    </w:p>
    <w:p w14:paraId="20F64F6D" w14:textId="77777777" w:rsidR="002810A0" w:rsidRPr="002810A0" w:rsidRDefault="002810A0" w:rsidP="002810A0">
      <w:pPr>
        <w:rPr>
          <w:sz w:val="2"/>
          <w:szCs w:val="2"/>
        </w:rPr>
      </w:pPr>
    </w:p>
    <w:p w14:paraId="2451C0F2" w14:textId="77777777" w:rsidR="002810A0" w:rsidRPr="002810A0" w:rsidRDefault="002810A0" w:rsidP="002810A0">
      <w:pPr>
        <w:rPr>
          <w:sz w:val="2"/>
          <w:szCs w:val="2"/>
        </w:rPr>
      </w:pPr>
    </w:p>
    <w:p w14:paraId="6F63CE2A" w14:textId="77777777" w:rsidR="002810A0" w:rsidRPr="002810A0" w:rsidRDefault="002810A0" w:rsidP="002810A0">
      <w:pPr>
        <w:rPr>
          <w:sz w:val="2"/>
          <w:szCs w:val="2"/>
        </w:rPr>
      </w:pPr>
    </w:p>
    <w:p w14:paraId="62E921AF" w14:textId="77777777" w:rsidR="002810A0" w:rsidRPr="002810A0" w:rsidRDefault="002810A0" w:rsidP="002810A0">
      <w:pPr>
        <w:rPr>
          <w:sz w:val="2"/>
          <w:szCs w:val="2"/>
        </w:rPr>
      </w:pPr>
    </w:p>
    <w:p w14:paraId="24BE1D4E" w14:textId="77777777" w:rsidR="002810A0" w:rsidRPr="002810A0" w:rsidRDefault="002810A0" w:rsidP="002810A0">
      <w:pPr>
        <w:rPr>
          <w:sz w:val="2"/>
          <w:szCs w:val="2"/>
        </w:rPr>
      </w:pPr>
    </w:p>
    <w:p w14:paraId="2C76EDF0" w14:textId="77777777" w:rsidR="002810A0" w:rsidRPr="002810A0" w:rsidRDefault="002810A0" w:rsidP="002810A0">
      <w:pPr>
        <w:rPr>
          <w:sz w:val="2"/>
          <w:szCs w:val="2"/>
        </w:rPr>
      </w:pPr>
    </w:p>
    <w:p w14:paraId="6992D74B" w14:textId="77777777" w:rsidR="002810A0" w:rsidRPr="002810A0" w:rsidRDefault="002810A0" w:rsidP="002810A0">
      <w:pPr>
        <w:rPr>
          <w:sz w:val="2"/>
          <w:szCs w:val="2"/>
        </w:rPr>
      </w:pPr>
    </w:p>
    <w:p w14:paraId="415A408C" w14:textId="77777777" w:rsidR="002810A0" w:rsidRPr="002810A0" w:rsidRDefault="002810A0" w:rsidP="002810A0">
      <w:pPr>
        <w:rPr>
          <w:sz w:val="2"/>
          <w:szCs w:val="2"/>
        </w:rPr>
      </w:pPr>
    </w:p>
    <w:p w14:paraId="3E6B0EB4" w14:textId="77777777" w:rsidR="002810A0" w:rsidRPr="002810A0" w:rsidRDefault="002810A0" w:rsidP="002810A0">
      <w:pPr>
        <w:rPr>
          <w:sz w:val="2"/>
          <w:szCs w:val="2"/>
        </w:rPr>
      </w:pPr>
    </w:p>
    <w:p w14:paraId="2C1FF30C" w14:textId="77777777" w:rsidR="002810A0" w:rsidRPr="002810A0" w:rsidRDefault="002810A0" w:rsidP="002810A0">
      <w:pPr>
        <w:rPr>
          <w:sz w:val="2"/>
          <w:szCs w:val="2"/>
        </w:rPr>
      </w:pPr>
    </w:p>
    <w:p w14:paraId="60BBDD29" w14:textId="77777777" w:rsidR="002810A0" w:rsidRPr="002810A0" w:rsidRDefault="002810A0" w:rsidP="002810A0">
      <w:pPr>
        <w:rPr>
          <w:sz w:val="2"/>
          <w:szCs w:val="2"/>
        </w:rPr>
      </w:pPr>
    </w:p>
    <w:p w14:paraId="22206AE1" w14:textId="77777777" w:rsidR="002810A0" w:rsidRPr="002810A0" w:rsidRDefault="002810A0" w:rsidP="002810A0">
      <w:pPr>
        <w:rPr>
          <w:sz w:val="2"/>
          <w:szCs w:val="2"/>
        </w:rPr>
      </w:pPr>
    </w:p>
    <w:p w14:paraId="50B0EC50" w14:textId="77777777" w:rsidR="002810A0" w:rsidRPr="002810A0" w:rsidRDefault="002810A0" w:rsidP="002810A0">
      <w:pPr>
        <w:rPr>
          <w:sz w:val="2"/>
          <w:szCs w:val="2"/>
        </w:rPr>
      </w:pPr>
    </w:p>
    <w:p w14:paraId="2E66AA35" w14:textId="77777777" w:rsidR="002810A0" w:rsidRPr="002810A0" w:rsidRDefault="002810A0" w:rsidP="002810A0">
      <w:pPr>
        <w:rPr>
          <w:sz w:val="2"/>
          <w:szCs w:val="2"/>
        </w:rPr>
      </w:pPr>
    </w:p>
    <w:p w14:paraId="339C715F" w14:textId="77777777" w:rsidR="002810A0" w:rsidRPr="002810A0" w:rsidRDefault="002810A0" w:rsidP="002810A0">
      <w:pPr>
        <w:rPr>
          <w:sz w:val="2"/>
          <w:szCs w:val="2"/>
        </w:rPr>
      </w:pPr>
    </w:p>
    <w:p w14:paraId="13B6133F" w14:textId="77777777" w:rsidR="002810A0" w:rsidRPr="002810A0" w:rsidRDefault="002810A0" w:rsidP="002810A0">
      <w:pPr>
        <w:rPr>
          <w:sz w:val="2"/>
          <w:szCs w:val="2"/>
        </w:rPr>
      </w:pPr>
    </w:p>
    <w:p w14:paraId="4B0D012C" w14:textId="77777777" w:rsidR="002810A0" w:rsidRPr="002810A0" w:rsidRDefault="002810A0" w:rsidP="002810A0">
      <w:pPr>
        <w:rPr>
          <w:sz w:val="2"/>
          <w:szCs w:val="2"/>
        </w:rPr>
      </w:pPr>
    </w:p>
    <w:p w14:paraId="4CF2D20B" w14:textId="77777777" w:rsidR="002810A0" w:rsidRPr="002810A0" w:rsidRDefault="002810A0" w:rsidP="002810A0">
      <w:pPr>
        <w:rPr>
          <w:sz w:val="2"/>
          <w:szCs w:val="2"/>
        </w:rPr>
      </w:pPr>
    </w:p>
    <w:p w14:paraId="1A70E0C4" w14:textId="77777777" w:rsidR="002810A0" w:rsidRDefault="002810A0">
      <w:pPr>
        <w:rPr>
          <w:sz w:val="2"/>
          <w:szCs w:val="2"/>
        </w:rPr>
      </w:pPr>
    </w:p>
    <w:p w14:paraId="776B80D6" w14:textId="77777777" w:rsidR="002810A0" w:rsidRPr="002810A0" w:rsidRDefault="002810A0" w:rsidP="002810A0">
      <w:pPr>
        <w:rPr>
          <w:sz w:val="2"/>
          <w:szCs w:val="2"/>
        </w:rPr>
      </w:pPr>
    </w:p>
    <w:p w14:paraId="723A9670" w14:textId="77777777" w:rsidR="002810A0" w:rsidRPr="002810A0" w:rsidRDefault="002810A0" w:rsidP="002810A0">
      <w:pPr>
        <w:rPr>
          <w:sz w:val="2"/>
          <w:szCs w:val="2"/>
        </w:rPr>
      </w:pPr>
    </w:p>
    <w:p w14:paraId="4CAA3AE7" w14:textId="77777777" w:rsidR="002810A0" w:rsidRPr="002810A0" w:rsidRDefault="002810A0" w:rsidP="002810A0">
      <w:pPr>
        <w:rPr>
          <w:sz w:val="2"/>
          <w:szCs w:val="2"/>
        </w:rPr>
      </w:pPr>
    </w:p>
    <w:p w14:paraId="39A27F45" w14:textId="77777777" w:rsidR="002810A0" w:rsidRDefault="002810A0">
      <w:pPr>
        <w:rPr>
          <w:sz w:val="2"/>
          <w:szCs w:val="2"/>
        </w:rPr>
      </w:pPr>
    </w:p>
    <w:p w14:paraId="29F93B41" w14:textId="77777777" w:rsidR="00B62578" w:rsidRDefault="002810A0">
      <w:pPr>
        <w:rPr>
          <w:sz w:val="2"/>
          <w:szCs w:val="2"/>
        </w:rPr>
      </w:pPr>
      <w:r>
        <w:rPr>
          <w:sz w:val="2"/>
          <w:szCs w:val="2"/>
        </w:rPr>
        <w:br w:type="textWrapping" w:clear="all"/>
      </w:r>
    </w:p>
    <w:p w14:paraId="59630780" w14:textId="77777777" w:rsidR="002810A0" w:rsidRDefault="002810A0">
      <w:pPr>
        <w:rPr>
          <w:sz w:val="2"/>
          <w:szCs w:val="2"/>
        </w:rPr>
      </w:pPr>
    </w:p>
    <w:p w14:paraId="4723A000" w14:textId="77777777" w:rsidR="002810A0" w:rsidRDefault="002810A0" w:rsidP="002810A0">
      <w:pPr>
        <w:rPr>
          <w:sz w:val="2"/>
          <w:szCs w:val="2"/>
        </w:rPr>
      </w:pPr>
    </w:p>
    <w:p w14:paraId="3CBE0C6C" w14:textId="77777777" w:rsidR="002810A0" w:rsidRDefault="002810A0" w:rsidP="002810A0">
      <w:pPr>
        <w:rPr>
          <w:sz w:val="2"/>
          <w:szCs w:val="2"/>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2"/>
      </w:tblGrid>
      <w:tr w:rsidR="00B62578" w14:paraId="37110691" w14:textId="77777777" w:rsidTr="009D2D6F">
        <w:trPr>
          <w:trHeight w:val="453"/>
        </w:trPr>
        <w:tc>
          <w:tcPr>
            <w:tcW w:w="9922" w:type="dxa"/>
          </w:tcPr>
          <w:p w14:paraId="61EF5EB4" w14:textId="77777777" w:rsidR="00B62578" w:rsidRDefault="00560B7C">
            <w:pPr>
              <w:pStyle w:val="TableParagraph"/>
              <w:spacing w:before="110"/>
              <w:ind w:left="107"/>
              <w:rPr>
                <w:b/>
                <w:sz w:val="20"/>
              </w:rPr>
            </w:pPr>
            <w:r>
              <w:rPr>
                <w:b/>
                <w:sz w:val="20"/>
              </w:rPr>
              <w:t>Pricing and Payment</w:t>
            </w:r>
          </w:p>
        </w:tc>
      </w:tr>
      <w:tr w:rsidR="00B62578" w14:paraId="522C448C" w14:textId="77777777" w:rsidTr="009D2D6F">
        <w:trPr>
          <w:trHeight w:val="1610"/>
        </w:trPr>
        <w:tc>
          <w:tcPr>
            <w:tcW w:w="9922" w:type="dxa"/>
          </w:tcPr>
          <w:p w14:paraId="2335C716" w14:textId="77777777" w:rsidR="00B62578" w:rsidRDefault="00B62578">
            <w:pPr>
              <w:pStyle w:val="TableParagraph"/>
              <w:spacing w:before="8"/>
              <w:rPr>
                <w:b/>
                <w:sz w:val="19"/>
              </w:rPr>
            </w:pPr>
          </w:p>
          <w:p w14:paraId="61236BBC" w14:textId="77777777" w:rsidR="00B62578" w:rsidRDefault="00560B7C">
            <w:pPr>
              <w:pStyle w:val="TableParagraph"/>
              <w:spacing w:before="1"/>
              <w:ind w:left="107"/>
              <w:rPr>
                <w:b/>
                <w:sz w:val="20"/>
              </w:rPr>
            </w:pPr>
            <w:r>
              <w:rPr>
                <w:b/>
                <w:sz w:val="20"/>
              </w:rPr>
              <w:t>Condition 35 – Contract Price:</w:t>
            </w:r>
          </w:p>
          <w:p w14:paraId="26E8F5D9" w14:textId="667383CC" w:rsidR="00B62578" w:rsidRDefault="00560B7C" w:rsidP="00852EE5">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 xml:space="preserve">below: </w:t>
            </w:r>
            <w:r w:rsidRPr="007F295C">
              <w:rPr>
                <w:sz w:val="20"/>
              </w:rPr>
              <w:t>Line</w:t>
            </w:r>
            <w:r w:rsidRPr="007F295C">
              <w:rPr>
                <w:spacing w:val="-3"/>
                <w:sz w:val="20"/>
              </w:rPr>
              <w:t xml:space="preserve"> </w:t>
            </w:r>
            <w:r w:rsidRPr="007F295C">
              <w:rPr>
                <w:sz w:val="20"/>
              </w:rPr>
              <w:t>Items</w:t>
            </w:r>
            <w:r w:rsidR="00BA4B83" w:rsidRPr="007F295C">
              <w:rPr>
                <w:sz w:val="20"/>
              </w:rPr>
              <w:t>: All</w:t>
            </w:r>
            <w:r w:rsidRPr="007F295C">
              <w:rPr>
                <w:sz w:val="20"/>
              </w:rPr>
              <w:tab/>
              <w:t>Clause</w:t>
            </w:r>
            <w:r w:rsidRPr="007F295C">
              <w:rPr>
                <w:spacing w:val="-2"/>
                <w:sz w:val="20"/>
              </w:rPr>
              <w:t xml:space="preserve"> </w:t>
            </w:r>
            <w:r w:rsidR="00852EE5">
              <w:rPr>
                <w:sz w:val="20"/>
              </w:rPr>
              <w:t>36</w:t>
            </w:r>
            <w:r w:rsidR="00BA4B83" w:rsidRPr="007F295C">
              <w:rPr>
                <w:sz w:val="20"/>
              </w:rPr>
              <w:t xml:space="preserve"> </w:t>
            </w:r>
            <w:r w:rsidRPr="007F295C">
              <w:rPr>
                <w:sz w:val="20"/>
              </w:rPr>
              <w:t>refers</w:t>
            </w:r>
          </w:p>
        </w:tc>
      </w:tr>
    </w:tbl>
    <w:p w14:paraId="074E89FA" w14:textId="77777777" w:rsidR="00B62578" w:rsidRDefault="00B62578">
      <w:pPr>
        <w:pStyle w:val="BodyText"/>
        <w:rPr>
          <w:b/>
        </w:rPr>
      </w:pPr>
    </w:p>
    <w:p w14:paraId="6B0FEA80"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53"/>
      </w:tblGrid>
      <w:tr w:rsidR="00B62578" w14:paraId="1D1C12B2" w14:textId="77777777" w:rsidTr="009D2D6F">
        <w:trPr>
          <w:trHeight w:val="453"/>
        </w:trPr>
        <w:tc>
          <w:tcPr>
            <w:tcW w:w="9953" w:type="dxa"/>
          </w:tcPr>
          <w:p w14:paraId="5CA4108F" w14:textId="77777777" w:rsidR="00B62578" w:rsidRDefault="00560B7C">
            <w:pPr>
              <w:pStyle w:val="TableParagraph"/>
              <w:spacing w:before="110"/>
              <w:ind w:left="107"/>
              <w:rPr>
                <w:b/>
                <w:sz w:val="20"/>
              </w:rPr>
            </w:pPr>
            <w:r>
              <w:rPr>
                <w:b/>
                <w:sz w:val="20"/>
              </w:rPr>
              <w:t>Termination</w:t>
            </w:r>
          </w:p>
        </w:tc>
      </w:tr>
      <w:tr w:rsidR="00B62578" w14:paraId="3D5CCB85" w14:textId="77777777" w:rsidTr="009D2D6F">
        <w:trPr>
          <w:trHeight w:val="1610"/>
        </w:trPr>
        <w:tc>
          <w:tcPr>
            <w:tcW w:w="9953" w:type="dxa"/>
          </w:tcPr>
          <w:p w14:paraId="5905FAD9" w14:textId="77777777" w:rsidR="00B62578" w:rsidRDefault="00B62578">
            <w:pPr>
              <w:pStyle w:val="TableParagraph"/>
              <w:spacing w:before="8"/>
              <w:rPr>
                <w:b/>
                <w:sz w:val="19"/>
              </w:rPr>
            </w:pPr>
          </w:p>
          <w:p w14:paraId="55753BE9" w14:textId="77777777" w:rsidR="00B62578" w:rsidRDefault="00560B7C">
            <w:pPr>
              <w:pStyle w:val="TableParagraph"/>
              <w:spacing w:before="1"/>
              <w:ind w:left="107"/>
              <w:rPr>
                <w:sz w:val="20"/>
              </w:rPr>
            </w:pPr>
            <w:r>
              <w:rPr>
                <w:b/>
                <w:sz w:val="20"/>
              </w:rPr>
              <w:t>Condition 42 – Termination for Convenience</w:t>
            </w:r>
            <w:r>
              <w:rPr>
                <w:sz w:val="20"/>
              </w:rPr>
              <w:t>:</w:t>
            </w:r>
          </w:p>
          <w:p w14:paraId="0D8834C3"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2BF88D60" w14:textId="77777777" w:rsidR="00B62578" w:rsidRDefault="00B62578">
      <w:pPr>
        <w:pStyle w:val="BodyText"/>
        <w:rPr>
          <w:b/>
        </w:rPr>
      </w:pPr>
    </w:p>
    <w:p w14:paraId="79547077"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53"/>
      </w:tblGrid>
      <w:tr w:rsidR="00B62578" w14:paraId="33552036" w14:textId="77777777" w:rsidTr="009D2D6F">
        <w:trPr>
          <w:trHeight w:val="453"/>
        </w:trPr>
        <w:tc>
          <w:tcPr>
            <w:tcW w:w="9953" w:type="dxa"/>
          </w:tcPr>
          <w:p w14:paraId="376B8835"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140A2646" w14:textId="77777777" w:rsidTr="009D2D6F">
        <w:trPr>
          <w:trHeight w:val="455"/>
        </w:trPr>
        <w:tc>
          <w:tcPr>
            <w:tcW w:w="9953" w:type="dxa"/>
          </w:tcPr>
          <w:p w14:paraId="63C191FB" w14:textId="77777777" w:rsidR="00B62578" w:rsidRDefault="00560B7C">
            <w:pPr>
              <w:pStyle w:val="TableParagraph"/>
              <w:spacing w:before="112"/>
              <w:ind w:left="674"/>
              <w:rPr>
                <w:sz w:val="20"/>
              </w:rPr>
            </w:pPr>
            <w:r w:rsidRPr="004226AE">
              <w:rPr>
                <w:sz w:val="20"/>
              </w:rPr>
              <w:t>See Annex A to Schedule 3</w:t>
            </w:r>
            <w:r>
              <w:rPr>
                <w:sz w:val="20"/>
              </w:rPr>
              <w:t xml:space="preserve"> (DEFFORM 111)</w:t>
            </w:r>
          </w:p>
        </w:tc>
      </w:tr>
    </w:tbl>
    <w:p w14:paraId="646B07F8"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5B494D7F" w14:textId="77777777">
        <w:trPr>
          <w:trHeight w:val="738"/>
        </w:trPr>
        <w:tc>
          <w:tcPr>
            <w:tcW w:w="5609" w:type="dxa"/>
            <w:gridSpan w:val="2"/>
            <w:tcBorders>
              <w:top w:val="nil"/>
              <w:right w:val="nil"/>
            </w:tcBorders>
            <w:shd w:val="clear" w:color="auto" w:fill="E0E0E0"/>
          </w:tcPr>
          <w:p w14:paraId="791DAC4D" w14:textId="77777777" w:rsidR="00B62578" w:rsidRDefault="00560B7C">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14:paraId="026805CE" w14:textId="77777777" w:rsidR="00B62578" w:rsidRDefault="000D426F">
            <w:pPr>
              <w:pStyle w:val="TableParagraph"/>
              <w:spacing w:before="34" w:line="343" w:lineRule="auto"/>
              <w:ind w:left="4509" w:right="254" w:hanging="267"/>
              <w:jc w:val="right"/>
              <w:rPr>
                <w:sz w:val="16"/>
              </w:rPr>
            </w:pPr>
            <w:r>
              <w:rPr>
                <w:sz w:val="16"/>
              </w:rPr>
              <w:t>DEFFORM 111 (</w:t>
            </w:r>
            <w:proofErr w:type="spellStart"/>
            <w:r>
              <w:rPr>
                <w:sz w:val="16"/>
              </w:rPr>
              <w:t>Edn</w:t>
            </w:r>
            <w:proofErr w:type="spellEnd"/>
            <w:r>
              <w:rPr>
                <w:sz w:val="16"/>
              </w:rPr>
              <w:t xml:space="preserve"> 05</w:t>
            </w:r>
            <w:r w:rsidR="00560B7C">
              <w:rPr>
                <w:sz w:val="16"/>
              </w:rPr>
              <w:t>/</w:t>
            </w:r>
            <w:r>
              <w:rPr>
                <w:sz w:val="16"/>
              </w:rPr>
              <w:t>19</w:t>
            </w:r>
            <w:r w:rsidR="00560B7C">
              <w:rPr>
                <w:sz w:val="16"/>
              </w:rPr>
              <w:t>)</w:t>
            </w:r>
          </w:p>
          <w:p w14:paraId="6BB35ED0" w14:textId="77777777" w:rsidR="00B62578" w:rsidRDefault="00560B7C">
            <w:pPr>
              <w:pStyle w:val="TableParagraph"/>
              <w:spacing w:line="150" w:lineRule="exact"/>
              <w:ind w:left="2344"/>
              <w:rPr>
                <w:sz w:val="16"/>
              </w:rPr>
            </w:pPr>
            <w:r>
              <w:rPr>
                <w:sz w:val="16"/>
              </w:rPr>
              <w:t>Appendix - Addresses and Other Information</w:t>
            </w:r>
          </w:p>
        </w:tc>
      </w:tr>
      <w:tr w:rsidR="00B62578" w14:paraId="60470948" w14:textId="77777777">
        <w:trPr>
          <w:trHeight w:val="296"/>
        </w:trPr>
        <w:tc>
          <w:tcPr>
            <w:tcW w:w="288" w:type="dxa"/>
            <w:vMerge w:val="restart"/>
            <w:tcBorders>
              <w:bottom w:val="nil"/>
            </w:tcBorders>
            <w:shd w:val="clear" w:color="auto" w:fill="E0E0E0"/>
          </w:tcPr>
          <w:p w14:paraId="262EDC54" w14:textId="77777777" w:rsidR="00B62578" w:rsidRDefault="00B62578">
            <w:pPr>
              <w:pStyle w:val="TableParagraph"/>
              <w:rPr>
                <w:rFonts w:ascii="Times New Roman"/>
                <w:sz w:val="16"/>
              </w:rPr>
            </w:pPr>
          </w:p>
        </w:tc>
        <w:tc>
          <w:tcPr>
            <w:tcW w:w="5321" w:type="dxa"/>
            <w:tcBorders>
              <w:bottom w:val="nil"/>
            </w:tcBorders>
          </w:tcPr>
          <w:p w14:paraId="6EC73829"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6BC27F31" w14:textId="77777777" w:rsidR="00B62578" w:rsidRDefault="00B62578">
            <w:pPr>
              <w:pStyle w:val="TableParagraph"/>
              <w:rPr>
                <w:rFonts w:ascii="Times New Roman"/>
                <w:sz w:val="16"/>
              </w:rPr>
            </w:pPr>
          </w:p>
        </w:tc>
        <w:tc>
          <w:tcPr>
            <w:tcW w:w="5033" w:type="dxa"/>
            <w:vMerge w:val="restart"/>
          </w:tcPr>
          <w:p w14:paraId="1F967636" w14:textId="77777777" w:rsidR="00B62578" w:rsidRDefault="00560B7C">
            <w:pPr>
              <w:pStyle w:val="TableParagraph"/>
              <w:spacing w:line="180" w:lineRule="exact"/>
              <w:ind w:left="107"/>
              <w:rPr>
                <w:b/>
                <w:sz w:val="16"/>
              </w:rPr>
            </w:pPr>
            <w:r>
              <w:rPr>
                <w:b/>
                <w:sz w:val="16"/>
              </w:rPr>
              <w:t>8. Public Accounting Authority</w:t>
            </w:r>
          </w:p>
          <w:p w14:paraId="6A41AF62" w14:textId="77777777" w:rsidR="00B62578" w:rsidRDefault="00B62578">
            <w:pPr>
              <w:pStyle w:val="TableParagraph"/>
              <w:spacing w:before="1"/>
              <w:rPr>
                <w:b/>
                <w:sz w:val="21"/>
              </w:rPr>
            </w:pPr>
          </w:p>
          <w:p w14:paraId="74F24486"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0D3BC789" w14:textId="4DB4B949"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2934F9D1" w14:textId="706087A9" w:rsidR="00393EE1" w:rsidRDefault="00CF54D8">
            <w:pPr>
              <w:pStyle w:val="TableParagraph"/>
              <w:spacing w:line="183" w:lineRule="exact"/>
              <w:ind w:left="107"/>
              <w:rPr>
                <w:sz w:val="16"/>
              </w:rPr>
            </w:pPr>
            <w:hyperlink r:id="rId20" w:history="1">
              <w:r w:rsidR="00393EE1" w:rsidRPr="00F74219">
                <w:rPr>
                  <w:rStyle w:val="Hyperlink"/>
                  <w:sz w:val="16"/>
                </w:rPr>
                <w:t>DBSFin-FAADMT-AiiTeam@mod.gov.uk</w:t>
              </w:r>
            </w:hyperlink>
          </w:p>
          <w:p w14:paraId="49629A2D" w14:textId="77777777" w:rsidR="00B62578" w:rsidRDefault="00B62578">
            <w:pPr>
              <w:pStyle w:val="TableParagraph"/>
              <w:spacing w:before="8"/>
              <w:rPr>
                <w:b/>
                <w:sz w:val="20"/>
              </w:rPr>
            </w:pPr>
          </w:p>
          <w:p w14:paraId="66C18E28"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2A777E42"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453368C4" w14:textId="77777777" w:rsidR="00B62578" w:rsidRDefault="00B62578">
            <w:pPr>
              <w:pStyle w:val="TableParagraph"/>
              <w:rPr>
                <w:rFonts w:ascii="Times New Roman"/>
                <w:sz w:val="16"/>
              </w:rPr>
            </w:pPr>
          </w:p>
        </w:tc>
      </w:tr>
      <w:tr w:rsidR="00B62578" w14:paraId="753F832E" w14:textId="77777777">
        <w:trPr>
          <w:trHeight w:val="409"/>
        </w:trPr>
        <w:tc>
          <w:tcPr>
            <w:tcW w:w="288" w:type="dxa"/>
            <w:vMerge/>
            <w:tcBorders>
              <w:top w:val="nil"/>
              <w:bottom w:val="nil"/>
            </w:tcBorders>
            <w:shd w:val="clear" w:color="auto" w:fill="E0E0E0"/>
          </w:tcPr>
          <w:p w14:paraId="203C0672" w14:textId="77777777" w:rsidR="00B62578" w:rsidRDefault="00B62578">
            <w:pPr>
              <w:rPr>
                <w:sz w:val="2"/>
                <w:szCs w:val="2"/>
              </w:rPr>
            </w:pPr>
          </w:p>
        </w:tc>
        <w:tc>
          <w:tcPr>
            <w:tcW w:w="5321" w:type="dxa"/>
            <w:tcBorders>
              <w:top w:val="nil"/>
              <w:bottom w:val="nil"/>
            </w:tcBorders>
          </w:tcPr>
          <w:p w14:paraId="39CFFD7C" w14:textId="1D846942" w:rsidR="00B62578" w:rsidRDefault="00560B7C" w:rsidP="00CF54D8">
            <w:pPr>
              <w:pStyle w:val="TableParagraph"/>
              <w:spacing w:before="111"/>
              <w:ind w:left="107"/>
              <w:rPr>
                <w:sz w:val="16"/>
              </w:rPr>
            </w:pPr>
            <w:r>
              <w:rPr>
                <w:sz w:val="16"/>
              </w:rPr>
              <w:t>Name:</w:t>
            </w:r>
            <w:r w:rsidR="003B0864">
              <w:rPr>
                <w:sz w:val="16"/>
              </w:rPr>
              <w:t xml:space="preserve"> </w:t>
            </w:r>
            <w:r w:rsidR="00CF54D8">
              <w:rPr>
                <w:sz w:val="16"/>
              </w:rPr>
              <w:t>…………………………………………………</w:t>
            </w:r>
          </w:p>
        </w:tc>
        <w:tc>
          <w:tcPr>
            <w:tcW w:w="288" w:type="dxa"/>
            <w:vMerge/>
            <w:tcBorders>
              <w:top w:val="nil"/>
              <w:bottom w:val="nil"/>
            </w:tcBorders>
            <w:shd w:val="clear" w:color="auto" w:fill="E0E0E0"/>
          </w:tcPr>
          <w:p w14:paraId="7B3C4F1E" w14:textId="77777777" w:rsidR="00B62578" w:rsidRDefault="00B62578">
            <w:pPr>
              <w:rPr>
                <w:sz w:val="2"/>
                <w:szCs w:val="2"/>
              </w:rPr>
            </w:pPr>
          </w:p>
        </w:tc>
        <w:tc>
          <w:tcPr>
            <w:tcW w:w="5033" w:type="dxa"/>
            <w:vMerge/>
            <w:tcBorders>
              <w:top w:val="nil"/>
            </w:tcBorders>
          </w:tcPr>
          <w:p w14:paraId="53B42044" w14:textId="77777777" w:rsidR="00B62578" w:rsidRDefault="00B62578">
            <w:pPr>
              <w:rPr>
                <w:sz w:val="2"/>
                <w:szCs w:val="2"/>
              </w:rPr>
            </w:pPr>
          </w:p>
        </w:tc>
        <w:tc>
          <w:tcPr>
            <w:tcW w:w="291" w:type="dxa"/>
            <w:vMerge/>
            <w:tcBorders>
              <w:top w:val="nil"/>
              <w:bottom w:val="nil"/>
            </w:tcBorders>
            <w:shd w:val="clear" w:color="auto" w:fill="E0E0E0"/>
          </w:tcPr>
          <w:p w14:paraId="4046BFF9" w14:textId="77777777" w:rsidR="00B62578" w:rsidRDefault="00B62578">
            <w:pPr>
              <w:rPr>
                <w:sz w:val="2"/>
                <w:szCs w:val="2"/>
              </w:rPr>
            </w:pPr>
          </w:p>
        </w:tc>
      </w:tr>
      <w:tr w:rsidR="00B62578" w14:paraId="3FBE52AB" w14:textId="77777777">
        <w:trPr>
          <w:trHeight w:val="407"/>
        </w:trPr>
        <w:tc>
          <w:tcPr>
            <w:tcW w:w="288" w:type="dxa"/>
            <w:vMerge/>
            <w:tcBorders>
              <w:top w:val="nil"/>
              <w:bottom w:val="nil"/>
            </w:tcBorders>
            <w:shd w:val="clear" w:color="auto" w:fill="E0E0E0"/>
          </w:tcPr>
          <w:p w14:paraId="20985FBE" w14:textId="77777777" w:rsidR="00B62578" w:rsidRDefault="00B62578">
            <w:pPr>
              <w:rPr>
                <w:sz w:val="2"/>
                <w:szCs w:val="2"/>
              </w:rPr>
            </w:pPr>
          </w:p>
        </w:tc>
        <w:tc>
          <w:tcPr>
            <w:tcW w:w="5321" w:type="dxa"/>
            <w:tcBorders>
              <w:top w:val="nil"/>
              <w:bottom w:val="nil"/>
            </w:tcBorders>
          </w:tcPr>
          <w:p w14:paraId="109DC262" w14:textId="0D8DEAA1" w:rsidR="002810A0" w:rsidRDefault="002810A0" w:rsidP="002810A0">
            <w:pPr>
              <w:pStyle w:val="TableParagraph"/>
              <w:ind w:left="102" w:right="62"/>
              <w:rPr>
                <w:sz w:val="16"/>
              </w:rPr>
            </w:pPr>
            <w:r>
              <w:rPr>
                <w:sz w:val="16"/>
              </w:rPr>
              <w:t xml:space="preserve">Address: Babcock </w:t>
            </w:r>
            <w:r w:rsidR="00475B9E">
              <w:rPr>
                <w:sz w:val="16"/>
              </w:rPr>
              <w:t>Land Defence Limited</w:t>
            </w:r>
            <w:r>
              <w:rPr>
                <w:sz w:val="16"/>
              </w:rPr>
              <w:t xml:space="preserve">, Building B15, MOD Donnington, Telford, </w:t>
            </w:r>
          </w:p>
          <w:p w14:paraId="0F36F296" w14:textId="77777777" w:rsidR="002810A0" w:rsidRDefault="002810A0" w:rsidP="002810A0">
            <w:pPr>
              <w:pStyle w:val="TableParagraph"/>
              <w:ind w:left="102" w:right="62"/>
              <w:rPr>
                <w:sz w:val="16"/>
              </w:rPr>
            </w:pPr>
            <w:r>
              <w:rPr>
                <w:sz w:val="16"/>
              </w:rPr>
              <w:t>TF2 8JT</w:t>
            </w:r>
          </w:p>
          <w:p w14:paraId="4A0514D2"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3FFC9C33" w14:textId="77777777" w:rsidR="00B62578" w:rsidRDefault="00B62578">
            <w:pPr>
              <w:rPr>
                <w:sz w:val="2"/>
                <w:szCs w:val="2"/>
              </w:rPr>
            </w:pPr>
          </w:p>
        </w:tc>
        <w:tc>
          <w:tcPr>
            <w:tcW w:w="5033" w:type="dxa"/>
            <w:vMerge/>
            <w:tcBorders>
              <w:top w:val="nil"/>
            </w:tcBorders>
          </w:tcPr>
          <w:p w14:paraId="5901172F" w14:textId="77777777" w:rsidR="00B62578" w:rsidRDefault="00B62578">
            <w:pPr>
              <w:rPr>
                <w:sz w:val="2"/>
                <w:szCs w:val="2"/>
              </w:rPr>
            </w:pPr>
          </w:p>
        </w:tc>
        <w:tc>
          <w:tcPr>
            <w:tcW w:w="291" w:type="dxa"/>
            <w:vMerge/>
            <w:tcBorders>
              <w:top w:val="nil"/>
              <w:bottom w:val="nil"/>
            </w:tcBorders>
            <w:shd w:val="clear" w:color="auto" w:fill="E0E0E0"/>
          </w:tcPr>
          <w:p w14:paraId="19E34AEE" w14:textId="77777777" w:rsidR="00B62578" w:rsidRDefault="00B62578">
            <w:pPr>
              <w:rPr>
                <w:sz w:val="2"/>
                <w:szCs w:val="2"/>
              </w:rPr>
            </w:pPr>
          </w:p>
        </w:tc>
      </w:tr>
      <w:tr w:rsidR="00B62578" w14:paraId="7FDAC113" w14:textId="77777777">
        <w:trPr>
          <w:trHeight w:val="957"/>
        </w:trPr>
        <w:tc>
          <w:tcPr>
            <w:tcW w:w="288" w:type="dxa"/>
            <w:vMerge/>
            <w:tcBorders>
              <w:top w:val="nil"/>
              <w:bottom w:val="nil"/>
            </w:tcBorders>
            <w:shd w:val="clear" w:color="auto" w:fill="E0E0E0"/>
          </w:tcPr>
          <w:p w14:paraId="03764B88" w14:textId="77777777" w:rsidR="00B62578" w:rsidRDefault="00B62578">
            <w:pPr>
              <w:rPr>
                <w:sz w:val="2"/>
                <w:szCs w:val="2"/>
              </w:rPr>
            </w:pPr>
          </w:p>
        </w:tc>
        <w:tc>
          <w:tcPr>
            <w:tcW w:w="5321" w:type="dxa"/>
            <w:tcBorders>
              <w:top w:val="nil"/>
            </w:tcBorders>
          </w:tcPr>
          <w:p w14:paraId="6C3C58FA" w14:textId="5567954D" w:rsidR="00B62578" w:rsidRDefault="00560B7C" w:rsidP="003B0864">
            <w:pPr>
              <w:pStyle w:val="TableParagraph"/>
              <w:spacing w:before="109"/>
              <w:ind w:left="107"/>
              <w:rPr>
                <w:sz w:val="16"/>
              </w:rPr>
            </w:pPr>
            <w:r>
              <w:rPr>
                <w:sz w:val="16"/>
              </w:rPr>
              <w:t>Email:</w:t>
            </w:r>
            <w:r w:rsidR="003B0864">
              <w:rPr>
                <w:sz w:val="16"/>
              </w:rPr>
              <w:t xml:space="preserve"> </w:t>
            </w:r>
            <w:r w:rsidR="00CF54D8">
              <w:rPr>
                <w:sz w:val="16"/>
              </w:rPr>
              <w:t>…………………………………………………</w:t>
            </w:r>
          </w:p>
        </w:tc>
        <w:tc>
          <w:tcPr>
            <w:tcW w:w="288" w:type="dxa"/>
            <w:vMerge/>
            <w:tcBorders>
              <w:top w:val="nil"/>
              <w:bottom w:val="nil"/>
            </w:tcBorders>
            <w:shd w:val="clear" w:color="auto" w:fill="E0E0E0"/>
          </w:tcPr>
          <w:p w14:paraId="622E4DFA" w14:textId="77777777" w:rsidR="00B62578" w:rsidRDefault="00B62578">
            <w:pPr>
              <w:rPr>
                <w:sz w:val="2"/>
                <w:szCs w:val="2"/>
              </w:rPr>
            </w:pPr>
          </w:p>
        </w:tc>
        <w:tc>
          <w:tcPr>
            <w:tcW w:w="5033" w:type="dxa"/>
            <w:vMerge/>
            <w:tcBorders>
              <w:top w:val="nil"/>
            </w:tcBorders>
          </w:tcPr>
          <w:p w14:paraId="25726409" w14:textId="77777777" w:rsidR="00B62578" w:rsidRDefault="00B62578">
            <w:pPr>
              <w:rPr>
                <w:sz w:val="2"/>
                <w:szCs w:val="2"/>
              </w:rPr>
            </w:pPr>
          </w:p>
        </w:tc>
        <w:tc>
          <w:tcPr>
            <w:tcW w:w="291" w:type="dxa"/>
            <w:vMerge/>
            <w:tcBorders>
              <w:top w:val="nil"/>
              <w:bottom w:val="nil"/>
            </w:tcBorders>
            <w:shd w:val="clear" w:color="auto" w:fill="E0E0E0"/>
          </w:tcPr>
          <w:p w14:paraId="30747C8C" w14:textId="77777777" w:rsidR="00B62578" w:rsidRDefault="00B62578">
            <w:pPr>
              <w:rPr>
                <w:sz w:val="2"/>
                <w:szCs w:val="2"/>
              </w:rPr>
            </w:pPr>
          </w:p>
        </w:tc>
      </w:tr>
      <w:tr w:rsidR="00B62578" w14:paraId="2D0D928F" w14:textId="77777777">
        <w:trPr>
          <w:trHeight w:val="210"/>
        </w:trPr>
        <w:tc>
          <w:tcPr>
            <w:tcW w:w="11221" w:type="dxa"/>
            <w:gridSpan w:val="5"/>
            <w:tcBorders>
              <w:top w:val="nil"/>
              <w:bottom w:val="nil"/>
            </w:tcBorders>
            <w:shd w:val="clear" w:color="auto" w:fill="E0E0E0"/>
          </w:tcPr>
          <w:p w14:paraId="062DFB47" w14:textId="77777777" w:rsidR="00B62578" w:rsidRDefault="00B62578">
            <w:pPr>
              <w:pStyle w:val="TableParagraph"/>
              <w:rPr>
                <w:rFonts w:ascii="Times New Roman"/>
                <w:sz w:val="14"/>
              </w:rPr>
            </w:pPr>
          </w:p>
        </w:tc>
      </w:tr>
      <w:tr w:rsidR="00B62578" w14:paraId="7D3C7954" w14:textId="77777777" w:rsidTr="00C2370B">
        <w:trPr>
          <w:trHeight w:val="1458"/>
        </w:trPr>
        <w:tc>
          <w:tcPr>
            <w:tcW w:w="288" w:type="dxa"/>
            <w:tcBorders>
              <w:top w:val="nil"/>
              <w:bottom w:val="nil"/>
            </w:tcBorders>
            <w:shd w:val="clear" w:color="auto" w:fill="E0E0E0"/>
          </w:tcPr>
          <w:p w14:paraId="7CBC4187" w14:textId="77777777" w:rsidR="00B62578" w:rsidRDefault="00B62578">
            <w:pPr>
              <w:pStyle w:val="TableParagraph"/>
              <w:rPr>
                <w:rFonts w:ascii="Times New Roman"/>
                <w:sz w:val="16"/>
              </w:rPr>
            </w:pPr>
          </w:p>
        </w:tc>
        <w:tc>
          <w:tcPr>
            <w:tcW w:w="5321" w:type="dxa"/>
          </w:tcPr>
          <w:p w14:paraId="5D2AC01E" w14:textId="77777777" w:rsidR="00B62578" w:rsidRDefault="00560B7C">
            <w:pPr>
              <w:pStyle w:val="TableParagraph"/>
              <w:spacing w:line="182" w:lineRule="exact"/>
              <w:ind w:left="107"/>
              <w:rPr>
                <w:b/>
                <w:sz w:val="16"/>
              </w:rPr>
            </w:pPr>
            <w:r>
              <w:rPr>
                <w:b/>
                <w:sz w:val="16"/>
              </w:rPr>
              <w:t>2. Project Manager, Equipment Support Manager or PT Leader</w:t>
            </w:r>
          </w:p>
          <w:p w14:paraId="4C192447" w14:textId="441790D9" w:rsidR="003B0864" w:rsidRDefault="00560B7C">
            <w:pPr>
              <w:pStyle w:val="TableParagraph"/>
              <w:spacing w:before="29" w:line="276" w:lineRule="auto"/>
              <w:ind w:left="107" w:right="1888" w:firstLine="45"/>
              <w:rPr>
                <w:sz w:val="16"/>
              </w:rPr>
            </w:pPr>
            <w:r>
              <w:rPr>
                <w:sz w:val="16"/>
              </w:rPr>
              <w:t>(from whom technical information is available) Name:</w:t>
            </w:r>
            <w:r w:rsidR="003B0864">
              <w:rPr>
                <w:sz w:val="16"/>
              </w:rPr>
              <w:t xml:space="preserve"> </w:t>
            </w:r>
            <w:r w:rsidR="00CF54D8">
              <w:rPr>
                <w:sz w:val="16"/>
              </w:rPr>
              <w:t>…………………………………………………</w:t>
            </w:r>
          </w:p>
          <w:p w14:paraId="7B91886A" w14:textId="2F196BF3" w:rsidR="002810A0" w:rsidRDefault="00560B7C" w:rsidP="002810A0">
            <w:pPr>
              <w:pStyle w:val="TableParagraph"/>
              <w:ind w:left="102" w:right="62"/>
              <w:rPr>
                <w:sz w:val="16"/>
              </w:rPr>
            </w:pPr>
            <w:r>
              <w:rPr>
                <w:sz w:val="16"/>
              </w:rPr>
              <w:t>Address</w:t>
            </w:r>
            <w:r w:rsidR="002810A0">
              <w:rPr>
                <w:sz w:val="16"/>
              </w:rPr>
              <w:t xml:space="preserve"> </w:t>
            </w:r>
            <w:r w:rsidR="00AC6F63" w:rsidRPr="00AC6F63">
              <w:rPr>
                <w:sz w:val="16"/>
              </w:rPr>
              <w:t>Babcock Land Defence Limited</w:t>
            </w:r>
            <w:r w:rsidR="002810A0">
              <w:rPr>
                <w:sz w:val="16"/>
              </w:rPr>
              <w:t xml:space="preserve">, Building B15, MOD Donnington, Telford, </w:t>
            </w:r>
          </w:p>
          <w:p w14:paraId="192B356F" w14:textId="77777777" w:rsidR="002810A0" w:rsidRDefault="002810A0" w:rsidP="002810A0">
            <w:pPr>
              <w:pStyle w:val="TableParagraph"/>
              <w:ind w:left="102" w:right="62"/>
              <w:rPr>
                <w:sz w:val="16"/>
              </w:rPr>
            </w:pPr>
            <w:r>
              <w:rPr>
                <w:sz w:val="16"/>
              </w:rPr>
              <w:t>TF2 8JT</w:t>
            </w:r>
          </w:p>
          <w:p w14:paraId="29AD9E98" w14:textId="046E6EBA" w:rsidR="00B62578" w:rsidRDefault="00560B7C" w:rsidP="003B0864">
            <w:pPr>
              <w:pStyle w:val="TableParagraph"/>
              <w:spacing w:before="109"/>
              <w:ind w:left="107"/>
              <w:rPr>
                <w:sz w:val="16"/>
              </w:rPr>
            </w:pPr>
            <w:r>
              <w:rPr>
                <w:sz w:val="16"/>
              </w:rPr>
              <w:t xml:space="preserve"> Email:</w:t>
            </w:r>
            <w:r w:rsidR="003B0864">
              <w:rPr>
                <w:sz w:val="16"/>
              </w:rPr>
              <w:t xml:space="preserve"> </w:t>
            </w:r>
            <w:r w:rsidR="00CF54D8">
              <w:rPr>
                <w:sz w:val="16"/>
              </w:rPr>
              <w:t>………………………………………………</w:t>
            </w:r>
          </w:p>
        </w:tc>
        <w:tc>
          <w:tcPr>
            <w:tcW w:w="288" w:type="dxa"/>
            <w:tcBorders>
              <w:top w:val="nil"/>
              <w:bottom w:val="nil"/>
            </w:tcBorders>
            <w:shd w:val="clear" w:color="auto" w:fill="E0E0E0"/>
          </w:tcPr>
          <w:p w14:paraId="04A9FAB3" w14:textId="77777777" w:rsidR="00B62578" w:rsidRDefault="00B62578">
            <w:pPr>
              <w:pStyle w:val="TableParagraph"/>
              <w:rPr>
                <w:rFonts w:ascii="Times New Roman"/>
                <w:sz w:val="16"/>
              </w:rPr>
            </w:pPr>
          </w:p>
        </w:tc>
        <w:tc>
          <w:tcPr>
            <w:tcW w:w="5033" w:type="dxa"/>
          </w:tcPr>
          <w:p w14:paraId="08035177" w14:textId="77777777" w:rsidR="00B62578" w:rsidRDefault="00560B7C">
            <w:pPr>
              <w:pStyle w:val="TableParagraph"/>
              <w:spacing w:line="182" w:lineRule="exact"/>
              <w:ind w:left="107"/>
              <w:rPr>
                <w:b/>
                <w:sz w:val="16"/>
              </w:rPr>
            </w:pPr>
            <w:r>
              <w:rPr>
                <w:b/>
                <w:sz w:val="16"/>
              </w:rPr>
              <w:t>9. Consignment Instructions</w:t>
            </w:r>
          </w:p>
          <w:p w14:paraId="0258EAB2" w14:textId="77777777" w:rsidR="00B62578" w:rsidRDefault="00B62578">
            <w:pPr>
              <w:pStyle w:val="TableParagraph"/>
              <w:spacing w:before="10"/>
              <w:rPr>
                <w:b/>
                <w:sz w:val="20"/>
              </w:rPr>
            </w:pPr>
          </w:p>
          <w:p w14:paraId="28306570"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63B04B0F" w14:textId="77777777" w:rsidR="00B62578" w:rsidRDefault="00B62578">
            <w:pPr>
              <w:pStyle w:val="TableParagraph"/>
              <w:rPr>
                <w:rFonts w:ascii="Times New Roman"/>
                <w:sz w:val="16"/>
              </w:rPr>
            </w:pPr>
          </w:p>
        </w:tc>
      </w:tr>
      <w:tr w:rsidR="00B62578" w14:paraId="7FE6EAD4" w14:textId="77777777">
        <w:trPr>
          <w:trHeight w:val="210"/>
        </w:trPr>
        <w:tc>
          <w:tcPr>
            <w:tcW w:w="11221" w:type="dxa"/>
            <w:gridSpan w:val="5"/>
            <w:tcBorders>
              <w:top w:val="nil"/>
              <w:bottom w:val="nil"/>
            </w:tcBorders>
            <w:shd w:val="clear" w:color="auto" w:fill="E0E0E0"/>
          </w:tcPr>
          <w:p w14:paraId="14078786" w14:textId="77777777" w:rsidR="00B62578" w:rsidRDefault="00B62578">
            <w:pPr>
              <w:pStyle w:val="TableParagraph"/>
              <w:rPr>
                <w:rFonts w:ascii="Times New Roman"/>
                <w:sz w:val="14"/>
              </w:rPr>
            </w:pPr>
          </w:p>
        </w:tc>
      </w:tr>
      <w:tr w:rsidR="00B62578" w14:paraId="2CF95452" w14:textId="77777777">
        <w:trPr>
          <w:trHeight w:val="306"/>
        </w:trPr>
        <w:tc>
          <w:tcPr>
            <w:tcW w:w="288" w:type="dxa"/>
            <w:vMerge w:val="restart"/>
            <w:tcBorders>
              <w:top w:val="nil"/>
              <w:bottom w:val="nil"/>
            </w:tcBorders>
            <w:shd w:val="clear" w:color="auto" w:fill="E0E0E0"/>
          </w:tcPr>
          <w:p w14:paraId="58CBCE56" w14:textId="77777777" w:rsidR="00B62578" w:rsidRDefault="00B62578">
            <w:pPr>
              <w:pStyle w:val="TableParagraph"/>
              <w:rPr>
                <w:rFonts w:ascii="Times New Roman"/>
                <w:sz w:val="16"/>
              </w:rPr>
            </w:pPr>
          </w:p>
        </w:tc>
        <w:tc>
          <w:tcPr>
            <w:tcW w:w="5321" w:type="dxa"/>
            <w:tcBorders>
              <w:bottom w:val="nil"/>
            </w:tcBorders>
          </w:tcPr>
          <w:p w14:paraId="1DB794E2"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26D75B33" w14:textId="77777777" w:rsidR="00B62578" w:rsidRDefault="00B62578">
            <w:pPr>
              <w:pStyle w:val="TableParagraph"/>
              <w:rPr>
                <w:rFonts w:ascii="Times New Roman"/>
                <w:sz w:val="16"/>
              </w:rPr>
            </w:pPr>
          </w:p>
        </w:tc>
        <w:tc>
          <w:tcPr>
            <w:tcW w:w="5033" w:type="dxa"/>
            <w:vMerge w:val="restart"/>
            <w:tcBorders>
              <w:bottom w:val="nil"/>
            </w:tcBorders>
          </w:tcPr>
          <w:p w14:paraId="2ED276BD"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5B2207E0"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439506B3" w14:textId="77777777" w:rsidR="00B62578" w:rsidRDefault="00560B7C">
            <w:pPr>
              <w:pStyle w:val="TableParagraph"/>
              <w:spacing w:line="182" w:lineRule="exact"/>
              <w:ind w:left="107"/>
              <w:rPr>
                <w:sz w:val="16"/>
              </w:rPr>
            </w:pPr>
            <w:r>
              <w:rPr>
                <w:sz w:val="16"/>
                <w:u w:val="single"/>
              </w:rPr>
              <w:t>Air Freight Centre</w:t>
            </w:r>
          </w:p>
          <w:p w14:paraId="472ED133"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6A1C7900"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15AEF48" w14:textId="77777777" w:rsidR="00B62578" w:rsidRDefault="00560B7C">
            <w:pPr>
              <w:pStyle w:val="TableParagraph"/>
              <w:spacing w:before="30"/>
              <w:ind w:left="107"/>
              <w:rPr>
                <w:sz w:val="16"/>
              </w:rPr>
            </w:pPr>
            <w:r>
              <w:rPr>
                <w:sz w:val="16"/>
                <w:u w:val="single"/>
              </w:rPr>
              <w:t>Surface Freight Centre</w:t>
            </w:r>
          </w:p>
          <w:p w14:paraId="789A87C7"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5B57C957" w14:textId="77777777" w:rsidR="00B62578" w:rsidRDefault="00560B7C">
            <w:pPr>
              <w:pStyle w:val="TableParagraph"/>
              <w:spacing w:before="31"/>
              <w:ind w:left="107"/>
              <w:rPr>
                <w:rFonts w:ascii="Verdana"/>
                <w:sz w:val="16"/>
              </w:rPr>
            </w:pPr>
            <w:r>
              <w:rPr>
                <w:rFonts w:ascii="Verdana"/>
                <w:sz w:val="16"/>
              </w:rPr>
              <w:t>913 8946</w:t>
            </w:r>
          </w:p>
          <w:p w14:paraId="51D3E5BF"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4921B3BE" w14:textId="77777777" w:rsidR="00B62578" w:rsidRDefault="00B62578">
            <w:pPr>
              <w:pStyle w:val="TableParagraph"/>
              <w:rPr>
                <w:rFonts w:ascii="Times New Roman"/>
                <w:sz w:val="16"/>
              </w:rPr>
            </w:pPr>
          </w:p>
        </w:tc>
      </w:tr>
      <w:tr w:rsidR="00B62578" w14:paraId="6453E357" w14:textId="77777777">
        <w:trPr>
          <w:trHeight w:val="553"/>
        </w:trPr>
        <w:tc>
          <w:tcPr>
            <w:tcW w:w="288" w:type="dxa"/>
            <w:vMerge/>
            <w:tcBorders>
              <w:top w:val="nil"/>
              <w:bottom w:val="nil"/>
            </w:tcBorders>
            <w:shd w:val="clear" w:color="auto" w:fill="E0E0E0"/>
          </w:tcPr>
          <w:p w14:paraId="74248E86" w14:textId="77777777" w:rsidR="00B62578" w:rsidRDefault="00B62578">
            <w:pPr>
              <w:rPr>
                <w:sz w:val="2"/>
                <w:szCs w:val="2"/>
              </w:rPr>
            </w:pPr>
          </w:p>
        </w:tc>
        <w:tc>
          <w:tcPr>
            <w:tcW w:w="5321" w:type="dxa"/>
            <w:tcBorders>
              <w:top w:val="nil"/>
              <w:bottom w:val="nil"/>
            </w:tcBorders>
          </w:tcPr>
          <w:p w14:paraId="397CA87C"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7E5875FC" w14:textId="77777777" w:rsidR="00B62578" w:rsidRDefault="00B62578">
            <w:pPr>
              <w:rPr>
                <w:sz w:val="2"/>
                <w:szCs w:val="2"/>
              </w:rPr>
            </w:pPr>
          </w:p>
        </w:tc>
        <w:tc>
          <w:tcPr>
            <w:tcW w:w="5033" w:type="dxa"/>
            <w:vMerge/>
            <w:tcBorders>
              <w:top w:val="nil"/>
              <w:bottom w:val="nil"/>
            </w:tcBorders>
          </w:tcPr>
          <w:p w14:paraId="22B335B1" w14:textId="77777777" w:rsidR="00B62578" w:rsidRDefault="00B62578">
            <w:pPr>
              <w:rPr>
                <w:sz w:val="2"/>
                <w:szCs w:val="2"/>
              </w:rPr>
            </w:pPr>
          </w:p>
        </w:tc>
        <w:tc>
          <w:tcPr>
            <w:tcW w:w="291" w:type="dxa"/>
            <w:vMerge/>
            <w:tcBorders>
              <w:top w:val="nil"/>
              <w:bottom w:val="nil"/>
            </w:tcBorders>
            <w:shd w:val="clear" w:color="auto" w:fill="E0E0E0"/>
          </w:tcPr>
          <w:p w14:paraId="501F8591" w14:textId="77777777" w:rsidR="00B62578" w:rsidRDefault="00B62578">
            <w:pPr>
              <w:rPr>
                <w:sz w:val="2"/>
                <w:szCs w:val="2"/>
              </w:rPr>
            </w:pPr>
          </w:p>
        </w:tc>
      </w:tr>
      <w:tr w:rsidR="00B62578" w14:paraId="567B157C" w14:textId="77777777">
        <w:trPr>
          <w:trHeight w:val="849"/>
        </w:trPr>
        <w:tc>
          <w:tcPr>
            <w:tcW w:w="288" w:type="dxa"/>
            <w:vMerge/>
            <w:tcBorders>
              <w:top w:val="nil"/>
              <w:bottom w:val="nil"/>
            </w:tcBorders>
            <w:shd w:val="clear" w:color="auto" w:fill="E0E0E0"/>
          </w:tcPr>
          <w:p w14:paraId="01456E61" w14:textId="77777777" w:rsidR="00B62578" w:rsidRDefault="00B62578">
            <w:pPr>
              <w:rPr>
                <w:sz w:val="2"/>
                <w:szCs w:val="2"/>
              </w:rPr>
            </w:pPr>
          </w:p>
        </w:tc>
        <w:tc>
          <w:tcPr>
            <w:tcW w:w="5321" w:type="dxa"/>
            <w:tcBorders>
              <w:top w:val="nil"/>
            </w:tcBorders>
          </w:tcPr>
          <w:p w14:paraId="5FA836AF" w14:textId="77777777" w:rsidR="00B62578" w:rsidRDefault="00B62578">
            <w:pPr>
              <w:pStyle w:val="TableParagraph"/>
              <w:spacing w:before="5"/>
              <w:rPr>
                <w:b/>
                <w:sz w:val="19"/>
              </w:rPr>
            </w:pPr>
          </w:p>
          <w:p w14:paraId="5346C14C"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5C72713A" w14:textId="77777777" w:rsidR="00B62578" w:rsidRDefault="00B62578">
            <w:pPr>
              <w:rPr>
                <w:sz w:val="2"/>
                <w:szCs w:val="2"/>
              </w:rPr>
            </w:pPr>
          </w:p>
        </w:tc>
        <w:tc>
          <w:tcPr>
            <w:tcW w:w="5033" w:type="dxa"/>
            <w:vMerge/>
            <w:tcBorders>
              <w:top w:val="nil"/>
              <w:bottom w:val="nil"/>
            </w:tcBorders>
          </w:tcPr>
          <w:p w14:paraId="2D6E9823" w14:textId="77777777" w:rsidR="00B62578" w:rsidRDefault="00B62578">
            <w:pPr>
              <w:rPr>
                <w:sz w:val="2"/>
                <w:szCs w:val="2"/>
              </w:rPr>
            </w:pPr>
          </w:p>
        </w:tc>
        <w:tc>
          <w:tcPr>
            <w:tcW w:w="291" w:type="dxa"/>
            <w:vMerge/>
            <w:tcBorders>
              <w:top w:val="nil"/>
              <w:bottom w:val="nil"/>
            </w:tcBorders>
            <w:shd w:val="clear" w:color="auto" w:fill="E0E0E0"/>
          </w:tcPr>
          <w:p w14:paraId="06CF36EF" w14:textId="77777777" w:rsidR="00B62578" w:rsidRDefault="00B62578">
            <w:pPr>
              <w:rPr>
                <w:sz w:val="2"/>
                <w:szCs w:val="2"/>
              </w:rPr>
            </w:pPr>
          </w:p>
        </w:tc>
      </w:tr>
      <w:tr w:rsidR="00B62578" w14:paraId="00586E78" w14:textId="77777777">
        <w:trPr>
          <w:trHeight w:val="628"/>
        </w:trPr>
        <w:tc>
          <w:tcPr>
            <w:tcW w:w="5897" w:type="dxa"/>
            <w:gridSpan w:val="3"/>
            <w:tcBorders>
              <w:top w:val="nil"/>
              <w:bottom w:val="nil"/>
            </w:tcBorders>
            <w:shd w:val="clear" w:color="auto" w:fill="E0E0E0"/>
          </w:tcPr>
          <w:p w14:paraId="4AF42BC2" w14:textId="77777777" w:rsidR="00B62578" w:rsidRDefault="00B62578">
            <w:pPr>
              <w:pStyle w:val="TableParagraph"/>
              <w:rPr>
                <w:rFonts w:ascii="Times New Roman"/>
                <w:sz w:val="16"/>
              </w:rPr>
            </w:pPr>
          </w:p>
        </w:tc>
        <w:tc>
          <w:tcPr>
            <w:tcW w:w="5033" w:type="dxa"/>
            <w:vMerge/>
            <w:tcBorders>
              <w:top w:val="nil"/>
              <w:bottom w:val="nil"/>
            </w:tcBorders>
          </w:tcPr>
          <w:p w14:paraId="143F9908" w14:textId="77777777" w:rsidR="00B62578" w:rsidRDefault="00B62578">
            <w:pPr>
              <w:rPr>
                <w:sz w:val="2"/>
                <w:szCs w:val="2"/>
              </w:rPr>
            </w:pPr>
          </w:p>
        </w:tc>
        <w:tc>
          <w:tcPr>
            <w:tcW w:w="291" w:type="dxa"/>
            <w:vMerge/>
            <w:tcBorders>
              <w:top w:val="nil"/>
              <w:bottom w:val="nil"/>
            </w:tcBorders>
            <w:shd w:val="clear" w:color="auto" w:fill="E0E0E0"/>
          </w:tcPr>
          <w:p w14:paraId="66DE7C6E" w14:textId="77777777" w:rsidR="00B62578" w:rsidRDefault="00B62578">
            <w:pPr>
              <w:rPr>
                <w:sz w:val="2"/>
                <w:szCs w:val="2"/>
              </w:rPr>
            </w:pPr>
          </w:p>
        </w:tc>
      </w:tr>
      <w:tr w:rsidR="00B62578" w14:paraId="57E484A7" w14:textId="77777777">
        <w:trPr>
          <w:trHeight w:val="297"/>
        </w:trPr>
        <w:tc>
          <w:tcPr>
            <w:tcW w:w="288" w:type="dxa"/>
            <w:vMerge w:val="restart"/>
            <w:tcBorders>
              <w:top w:val="nil"/>
              <w:bottom w:val="nil"/>
            </w:tcBorders>
            <w:shd w:val="clear" w:color="auto" w:fill="E0E0E0"/>
          </w:tcPr>
          <w:p w14:paraId="5B929149" w14:textId="77777777" w:rsidR="00B62578" w:rsidRDefault="00B62578">
            <w:pPr>
              <w:pStyle w:val="TableParagraph"/>
              <w:rPr>
                <w:rFonts w:ascii="Times New Roman"/>
                <w:sz w:val="16"/>
              </w:rPr>
            </w:pPr>
          </w:p>
        </w:tc>
        <w:tc>
          <w:tcPr>
            <w:tcW w:w="5321" w:type="dxa"/>
            <w:vMerge w:val="restart"/>
          </w:tcPr>
          <w:p w14:paraId="20DC975B"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49A74D42" w14:textId="77777777" w:rsidR="00B62578" w:rsidRDefault="00B62578">
            <w:pPr>
              <w:pStyle w:val="TableParagraph"/>
              <w:rPr>
                <w:b/>
                <w:sz w:val="18"/>
              </w:rPr>
            </w:pPr>
          </w:p>
          <w:p w14:paraId="324BB698" w14:textId="77777777" w:rsidR="00B62578" w:rsidRDefault="00B62578">
            <w:pPr>
              <w:pStyle w:val="TableParagraph"/>
              <w:spacing w:before="5"/>
              <w:rPr>
                <w:b/>
                <w:sz w:val="18"/>
              </w:rPr>
            </w:pPr>
          </w:p>
          <w:p w14:paraId="1DA8A1FD" w14:textId="77777777" w:rsidR="00B62578" w:rsidRDefault="00560B7C">
            <w:pPr>
              <w:pStyle w:val="TableParagraph"/>
              <w:spacing w:before="1"/>
              <w:ind w:left="107"/>
              <w:rPr>
                <w:b/>
                <w:sz w:val="16"/>
              </w:rPr>
            </w:pPr>
            <w:r>
              <w:rPr>
                <w:b/>
                <w:sz w:val="16"/>
              </w:rPr>
              <w:t>Tel No:</w:t>
            </w:r>
          </w:p>
          <w:p w14:paraId="695B264C" w14:textId="77777777" w:rsidR="00B62578" w:rsidRDefault="00B62578">
            <w:pPr>
              <w:pStyle w:val="TableParagraph"/>
              <w:spacing w:before="10"/>
              <w:rPr>
                <w:b/>
                <w:sz w:val="20"/>
              </w:rPr>
            </w:pPr>
          </w:p>
          <w:p w14:paraId="68D92512"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6D702038" w14:textId="77777777" w:rsidR="00B62578" w:rsidRDefault="00B62578">
            <w:pPr>
              <w:pStyle w:val="TableParagraph"/>
              <w:rPr>
                <w:rFonts w:ascii="Times New Roman"/>
                <w:sz w:val="16"/>
              </w:rPr>
            </w:pPr>
          </w:p>
        </w:tc>
        <w:tc>
          <w:tcPr>
            <w:tcW w:w="5033" w:type="dxa"/>
            <w:tcBorders>
              <w:top w:val="nil"/>
              <w:bottom w:val="nil"/>
            </w:tcBorders>
          </w:tcPr>
          <w:p w14:paraId="0190E7C7"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2F187245" w14:textId="77777777" w:rsidR="00B62578" w:rsidRDefault="00B62578">
            <w:pPr>
              <w:rPr>
                <w:sz w:val="2"/>
                <w:szCs w:val="2"/>
              </w:rPr>
            </w:pPr>
          </w:p>
        </w:tc>
      </w:tr>
      <w:tr w:rsidR="00B62578" w14:paraId="4C6E86A1" w14:textId="77777777">
        <w:trPr>
          <w:trHeight w:val="1169"/>
        </w:trPr>
        <w:tc>
          <w:tcPr>
            <w:tcW w:w="288" w:type="dxa"/>
            <w:vMerge/>
            <w:tcBorders>
              <w:top w:val="nil"/>
              <w:bottom w:val="nil"/>
            </w:tcBorders>
            <w:shd w:val="clear" w:color="auto" w:fill="E0E0E0"/>
          </w:tcPr>
          <w:p w14:paraId="74C1D9DD" w14:textId="77777777" w:rsidR="00B62578" w:rsidRDefault="00B62578">
            <w:pPr>
              <w:rPr>
                <w:sz w:val="2"/>
                <w:szCs w:val="2"/>
              </w:rPr>
            </w:pPr>
          </w:p>
        </w:tc>
        <w:tc>
          <w:tcPr>
            <w:tcW w:w="5321" w:type="dxa"/>
            <w:vMerge/>
            <w:tcBorders>
              <w:top w:val="nil"/>
            </w:tcBorders>
          </w:tcPr>
          <w:p w14:paraId="4BCFD7B0" w14:textId="77777777" w:rsidR="00B62578" w:rsidRDefault="00B62578">
            <w:pPr>
              <w:rPr>
                <w:sz w:val="2"/>
                <w:szCs w:val="2"/>
              </w:rPr>
            </w:pPr>
          </w:p>
        </w:tc>
        <w:tc>
          <w:tcPr>
            <w:tcW w:w="288" w:type="dxa"/>
            <w:vMerge/>
            <w:tcBorders>
              <w:top w:val="nil"/>
              <w:bottom w:val="nil"/>
            </w:tcBorders>
            <w:shd w:val="clear" w:color="auto" w:fill="E0E0E0"/>
          </w:tcPr>
          <w:p w14:paraId="7F92640F" w14:textId="77777777" w:rsidR="00B62578" w:rsidRDefault="00B62578">
            <w:pPr>
              <w:rPr>
                <w:sz w:val="2"/>
                <w:szCs w:val="2"/>
              </w:rPr>
            </w:pPr>
          </w:p>
        </w:tc>
        <w:tc>
          <w:tcPr>
            <w:tcW w:w="5033" w:type="dxa"/>
            <w:tcBorders>
              <w:top w:val="nil"/>
              <w:bottom w:val="single" w:sz="4" w:space="0" w:color="000000"/>
            </w:tcBorders>
          </w:tcPr>
          <w:p w14:paraId="2E158D95" w14:textId="77777777" w:rsidR="00B62578" w:rsidRDefault="00560B7C">
            <w:pPr>
              <w:pStyle w:val="TableParagraph"/>
              <w:spacing w:before="110"/>
              <w:ind w:left="107"/>
              <w:rPr>
                <w:sz w:val="16"/>
              </w:rPr>
            </w:pPr>
            <w:r>
              <w:rPr>
                <w:sz w:val="16"/>
              </w:rPr>
              <w:t>JSCS Helpdesk No. 01869 256052 (select option 2, then option 3)</w:t>
            </w:r>
          </w:p>
          <w:p w14:paraId="0BE569F8" w14:textId="77777777" w:rsidR="00B62578" w:rsidRDefault="00560B7C">
            <w:pPr>
              <w:pStyle w:val="TableParagraph"/>
              <w:spacing w:before="27"/>
              <w:ind w:left="107"/>
              <w:rPr>
                <w:sz w:val="16"/>
              </w:rPr>
            </w:pPr>
            <w:r>
              <w:rPr>
                <w:sz w:val="16"/>
              </w:rPr>
              <w:t>JSCS Fax No. 01869 256837</w:t>
            </w:r>
          </w:p>
          <w:p w14:paraId="7B1F0497" w14:textId="77777777" w:rsidR="00B62578" w:rsidRDefault="00CF54D8">
            <w:pPr>
              <w:pStyle w:val="TableParagraph"/>
              <w:spacing w:before="28"/>
              <w:ind w:left="107"/>
              <w:rPr>
                <w:sz w:val="16"/>
              </w:rPr>
            </w:pPr>
            <w:hyperlink r:id="rId21">
              <w:r w:rsidR="00560B7C">
                <w:rPr>
                  <w:color w:val="0000FF"/>
                  <w:sz w:val="16"/>
                  <w:u w:val="single" w:color="0000FF"/>
                </w:rPr>
                <w:t>www.freightcollection.com</w:t>
              </w:r>
            </w:hyperlink>
          </w:p>
        </w:tc>
        <w:tc>
          <w:tcPr>
            <w:tcW w:w="291" w:type="dxa"/>
            <w:vMerge/>
            <w:tcBorders>
              <w:top w:val="nil"/>
              <w:bottom w:val="nil"/>
            </w:tcBorders>
            <w:shd w:val="clear" w:color="auto" w:fill="E0E0E0"/>
          </w:tcPr>
          <w:p w14:paraId="70000937" w14:textId="77777777" w:rsidR="00B62578" w:rsidRDefault="00B62578">
            <w:pPr>
              <w:rPr>
                <w:sz w:val="2"/>
                <w:szCs w:val="2"/>
              </w:rPr>
            </w:pPr>
          </w:p>
        </w:tc>
      </w:tr>
      <w:tr w:rsidR="00B62578" w14:paraId="0B2E269F" w14:textId="77777777">
        <w:trPr>
          <w:trHeight w:val="210"/>
        </w:trPr>
        <w:tc>
          <w:tcPr>
            <w:tcW w:w="11221" w:type="dxa"/>
            <w:gridSpan w:val="5"/>
            <w:tcBorders>
              <w:top w:val="nil"/>
              <w:bottom w:val="nil"/>
            </w:tcBorders>
            <w:shd w:val="clear" w:color="auto" w:fill="E0E0E0"/>
          </w:tcPr>
          <w:p w14:paraId="472FADDF" w14:textId="77777777" w:rsidR="00B62578" w:rsidRDefault="00B62578">
            <w:pPr>
              <w:pStyle w:val="TableParagraph"/>
              <w:rPr>
                <w:rFonts w:ascii="Times New Roman"/>
                <w:sz w:val="14"/>
              </w:rPr>
            </w:pPr>
          </w:p>
        </w:tc>
      </w:tr>
      <w:tr w:rsidR="00B62578" w14:paraId="396BFC57" w14:textId="77777777">
        <w:trPr>
          <w:trHeight w:val="1482"/>
        </w:trPr>
        <w:tc>
          <w:tcPr>
            <w:tcW w:w="288" w:type="dxa"/>
            <w:tcBorders>
              <w:top w:val="nil"/>
              <w:bottom w:val="nil"/>
            </w:tcBorders>
            <w:shd w:val="clear" w:color="auto" w:fill="E0E0E0"/>
          </w:tcPr>
          <w:p w14:paraId="048C56BD" w14:textId="77777777" w:rsidR="00B62578" w:rsidRDefault="00B62578">
            <w:pPr>
              <w:pStyle w:val="TableParagraph"/>
              <w:rPr>
                <w:rFonts w:ascii="Times New Roman"/>
                <w:sz w:val="16"/>
              </w:rPr>
            </w:pPr>
          </w:p>
        </w:tc>
        <w:tc>
          <w:tcPr>
            <w:tcW w:w="5321" w:type="dxa"/>
          </w:tcPr>
          <w:p w14:paraId="16E85440"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69F4C894" w14:textId="77777777" w:rsidR="00B62578" w:rsidRDefault="00B62578">
            <w:pPr>
              <w:pStyle w:val="TableParagraph"/>
              <w:rPr>
                <w:rFonts w:ascii="Times New Roman"/>
                <w:sz w:val="16"/>
              </w:rPr>
            </w:pPr>
          </w:p>
        </w:tc>
        <w:tc>
          <w:tcPr>
            <w:tcW w:w="5033" w:type="dxa"/>
          </w:tcPr>
          <w:p w14:paraId="6EBFD1D8" w14:textId="77777777" w:rsidR="00B62578" w:rsidRDefault="00560B7C">
            <w:pPr>
              <w:pStyle w:val="TableParagraph"/>
              <w:spacing w:line="180" w:lineRule="exact"/>
              <w:ind w:left="107"/>
              <w:rPr>
                <w:b/>
                <w:sz w:val="16"/>
              </w:rPr>
            </w:pPr>
            <w:r>
              <w:rPr>
                <w:b/>
                <w:sz w:val="16"/>
              </w:rPr>
              <w:t>11. The Invoice Paying Authority</w:t>
            </w:r>
          </w:p>
          <w:p w14:paraId="4FE243E1" w14:textId="77777777" w:rsidR="002810A0" w:rsidRDefault="002810A0">
            <w:pPr>
              <w:pStyle w:val="TableParagraph"/>
              <w:spacing w:line="180" w:lineRule="exact"/>
              <w:ind w:left="107"/>
              <w:rPr>
                <w:b/>
                <w:sz w:val="16"/>
              </w:rPr>
            </w:pPr>
          </w:p>
          <w:p w14:paraId="251BCE2A" w14:textId="624DD66C" w:rsidR="002810A0" w:rsidRDefault="00AC6F63" w:rsidP="002810A0">
            <w:pPr>
              <w:pStyle w:val="TableParagraph"/>
              <w:tabs>
                <w:tab w:val="left" w:pos="2260"/>
                <w:tab w:val="left" w:pos="2980"/>
              </w:tabs>
              <w:spacing w:line="276" w:lineRule="auto"/>
              <w:ind w:left="93" w:right="552"/>
              <w:rPr>
                <w:sz w:val="16"/>
                <w:szCs w:val="16"/>
              </w:rPr>
            </w:pPr>
            <w:r w:rsidRPr="00AC6F63">
              <w:rPr>
                <w:sz w:val="16"/>
                <w:szCs w:val="16"/>
              </w:rPr>
              <w:t>Babcock Land Defence Limited</w:t>
            </w:r>
            <w:r>
              <w:rPr>
                <w:sz w:val="16"/>
                <w:szCs w:val="16"/>
              </w:rPr>
              <w:t xml:space="preserve"> </w:t>
            </w:r>
            <w:r w:rsidR="00145209">
              <w:rPr>
                <w:sz w:val="16"/>
                <w:szCs w:val="16"/>
              </w:rPr>
              <w:t>1000 Lakeside</w:t>
            </w:r>
            <w:r w:rsidR="002810A0">
              <w:rPr>
                <w:sz w:val="16"/>
                <w:szCs w:val="16"/>
              </w:rPr>
              <w:t>,</w:t>
            </w:r>
            <w:r w:rsidR="00145209">
              <w:rPr>
                <w:sz w:val="16"/>
                <w:szCs w:val="16"/>
              </w:rPr>
              <w:t xml:space="preserve"> North Harbour</w:t>
            </w:r>
            <w:r w:rsidR="002810A0">
              <w:rPr>
                <w:sz w:val="16"/>
                <w:szCs w:val="16"/>
              </w:rPr>
              <w:t xml:space="preserve">, </w:t>
            </w:r>
            <w:r w:rsidR="00145209">
              <w:rPr>
                <w:sz w:val="16"/>
                <w:szCs w:val="16"/>
              </w:rPr>
              <w:t>Western Road</w:t>
            </w:r>
            <w:r w:rsidR="002810A0">
              <w:rPr>
                <w:sz w:val="16"/>
                <w:szCs w:val="16"/>
              </w:rPr>
              <w:t xml:space="preserve">, </w:t>
            </w:r>
            <w:r w:rsidR="00145209">
              <w:rPr>
                <w:sz w:val="16"/>
                <w:szCs w:val="16"/>
              </w:rPr>
              <w:t>Portsmouth, PO6 3EN</w:t>
            </w:r>
          </w:p>
          <w:p w14:paraId="36C0EAC3" w14:textId="77777777" w:rsidR="00B62578" w:rsidRDefault="002810A0" w:rsidP="002810A0">
            <w:pPr>
              <w:pStyle w:val="TableParagraph"/>
              <w:spacing w:line="183" w:lineRule="exact"/>
              <w:ind w:left="107"/>
              <w:rPr>
                <w:sz w:val="16"/>
              </w:rPr>
            </w:pPr>
            <w:r>
              <w:rPr>
                <w:sz w:val="16"/>
                <w:szCs w:val="16"/>
              </w:rPr>
              <w:t xml:space="preserve">Email: </w:t>
            </w:r>
            <w:hyperlink r:id="rId22" w:history="1">
              <w:r w:rsidR="000825BE">
                <w:rPr>
                  <w:rStyle w:val="Hyperlink"/>
                  <w:sz w:val="16"/>
                  <w:szCs w:val="16"/>
                </w:rPr>
                <w:t>SSC.AP.2470@babcockinternational.com</w:t>
              </w:r>
            </w:hyperlink>
          </w:p>
        </w:tc>
        <w:tc>
          <w:tcPr>
            <w:tcW w:w="291" w:type="dxa"/>
            <w:tcBorders>
              <w:top w:val="nil"/>
              <w:bottom w:val="nil"/>
            </w:tcBorders>
            <w:shd w:val="clear" w:color="auto" w:fill="E0E0E0"/>
          </w:tcPr>
          <w:p w14:paraId="21FB1BF3" w14:textId="77777777" w:rsidR="00B62578" w:rsidRDefault="00B62578">
            <w:pPr>
              <w:pStyle w:val="TableParagraph"/>
              <w:rPr>
                <w:rFonts w:ascii="Times New Roman"/>
                <w:sz w:val="16"/>
              </w:rPr>
            </w:pPr>
          </w:p>
        </w:tc>
      </w:tr>
      <w:tr w:rsidR="00B62578" w14:paraId="1B90F6AB" w14:textId="77777777">
        <w:trPr>
          <w:trHeight w:val="210"/>
        </w:trPr>
        <w:tc>
          <w:tcPr>
            <w:tcW w:w="11221" w:type="dxa"/>
            <w:gridSpan w:val="5"/>
            <w:tcBorders>
              <w:top w:val="nil"/>
              <w:bottom w:val="nil"/>
            </w:tcBorders>
            <w:shd w:val="clear" w:color="auto" w:fill="E0E0E0"/>
          </w:tcPr>
          <w:p w14:paraId="7EBC5EE2" w14:textId="77777777" w:rsidR="00B62578" w:rsidRDefault="00B62578">
            <w:pPr>
              <w:pStyle w:val="TableParagraph"/>
              <w:rPr>
                <w:rFonts w:ascii="Times New Roman"/>
                <w:sz w:val="14"/>
              </w:rPr>
            </w:pPr>
          </w:p>
        </w:tc>
      </w:tr>
      <w:tr w:rsidR="00B62578" w14:paraId="2DB0F4C6" w14:textId="77777777">
        <w:trPr>
          <w:trHeight w:val="1480"/>
        </w:trPr>
        <w:tc>
          <w:tcPr>
            <w:tcW w:w="288" w:type="dxa"/>
            <w:tcBorders>
              <w:top w:val="nil"/>
              <w:bottom w:val="nil"/>
            </w:tcBorders>
            <w:shd w:val="clear" w:color="auto" w:fill="E0E0E0"/>
          </w:tcPr>
          <w:p w14:paraId="2353CD9F" w14:textId="77777777" w:rsidR="00B62578" w:rsidRDefault="00B62578">
            <w:pPr>
              <w:pStyle w:val="TableParagraph"/>
              <w:rPr>
                <w:rFonts w:ascii="Times New Roman"/>
                <w:sz w:val="16"/>
              </w:rPr>
            </w:pPr>
          </w:p>
        </w:tc>
        <w:tc>
          <w:tcPr>
            <w:tcW w:w="5321" w:type="dxa"/>
          </w:tcPr>
          <w:p w14:paraId="61041BE2"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75AEA61C" w14:textId="77777777" w:rsidR="00B62578" w:rsidRDefault="00B62578">
            <w:pPr>
              <w:pStyle w:val="TableParagraph"/>
              <w:rPr>
                <w:rFonts w:ascii="Times New Roman"/>
                <w:sz w:val="16"/>
              </w:rPr>
            </w:pPr>
          </w:p>
        </w:tc>
        <w:tc>
          <w:tcPr>
            <w:tcW w:w="5033" w:type="dxa"/>
          </w:tcPr>
          <w:p w14:paraId="4827676C"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2AB77FC4" w14:textId="77777777" w:rsidR="00B62578" w:rsidRDefault="00560B7C">
            <w:pPr>
              <w:pStyle w:val="TableParagraph"/>
              <w:ind w:left="107"/>
              <w:rPr>
                <w:sz w:val="16"/>
              </w:rPr>
            </w:pPr>
            <w:r>
              <w:rPr>
                <w:sz w:val="16"/>
              </w:rPr>
              <w:t xml:space="preserve">Lower </w:t>
            </w:r>
            <w:proofErr w:type="spellStart"/>
            <w:r>
              <w:rPr>
                <w:sz w:val="16"/>
              </w:rPr>
              <w:t>Arncott</w:t>
            </w:r>
            <w:proofErr w:type="spellEnd"/>
          </w:p>
          <w:p w14:paraId="5CAD3A66" w14:textId="77777777" w:rsidR="00B62578" w:rsidRDefault="00560B7C">
            <w:pPr>
              <w:pStyle w:val="TableParagraph"/>
              <w:spacing w:before="26"/>
              <w:ind w:left="107"/>
              <w:rPr>
                <w:sz w:val="16"/>
              </w:rPr>
            </w:pPr>
            <w:r>
              <w:rPr>
                <w:sz w:val="16"/>
              </w:rPr>
              <w:t>Bicester, OX25 1LP (Tel. 01869 256197 Fax: 01869 256824)</w:t>
            </w:r>
          </w:p>
          <w:p w14:paraId="7CA63DBB" w14:textId="77777777" w:rsidR="00B62578" w:rsidRDefault="00560B7C" w:rsidP="000D426F">
            <w:pPr>
              <w:pStyle w:val="TableParagraph"/>
              <w:spacing w:before="4" w:line="214" w:lineRule="exact"/>
              <w:ind w:left="107" w:right="1743"/>
              <w:rPr>
                <w:sz w:val="16"/>
              </w:rPr>
            </w:pPr>
            <w:r>
              <w:rPr>
                <w:b/>
                <w:sz w:val="16"/>
              </w:rPr>
              <w:t xml:space="preserve">Applications via fax or email: </w:t>
            </w:r>
            <w:hyperlink r:id="rId23"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14:paraId="109B379B" w14:textId="77777777" w:rsidR="00B62578" w:rsidRDefault="00B62578">
            <w:pPr>
              <w:pStyle w:val="TableParagraph"/>
              <w:rPr>
                <w:rFonts w:ascii="Times New Roman"/>
                <w:sz w:val="16"/>
              </w:rPr>
            </w:pPr>
          </w:p>
        </w:tc>
      </w:tr>
      <w:tr w:rsidR="00B62578" w14:paraId="5890E632" w14:textId="77777777">
        <w:trPr>
          <w:trHeight w:val="213"/>
        </w:trPr>
        <w:tc>
          <w:tcPr>
            <w:tcW w:w="11221" w:type="dxa"/>
            <w:gridSpan w:val="5"/>
            <w:tcBorders>
              <w:top w:val="nil"/>
              <w:bottom w:val="nil"/>
            </w:tcBorders>
            <w:shd w:val="clear" w:color="auto" w:fill="E0E0E0"/>
          </w:tcPr>
          <w:p w14:paraId="78AB23FF" w14:textId="77777777" w:rsidR="00B62578" w:rsidRDefault="00B62578">
            <w:pPr>
              <w:pStyle w:val="TableParagraph"/>
              <w:rPr>
                <w:rFonts w:ascii="Times New Roman"/>
                <w:sz w:val="14"/>
              </w:rPr>
            </w:pPr>
          </w:p>
        </w:tc>
      </w:tr>
      <w:tr w:rsidR="00B62578" w14:paraId="26EF4814" w14:textId="77777777">
        <w:trPr>
          <w:trHeight w:val="295"/>
        </w:trPr>
        <w:tc>
          <w:tcPr>
            <w:tcW w:w="288" w:type="dxa"/>
            <w:vMerge w:val="restart"/>
            <w:tcBorders>
              <w:top w:val="nil"/>
              <w:bottom w:val="nil"/>
            </w:tcBorders>
            <w:shd w:val="clear" w:color="auto" w:fill="E0E0E0"/>
          </w:tcPr>
          <w:p w14:paraId="49DBF00B" w14:textId="77777777" w:rsidR="00B62578" w:rsidRDefault="00B62578">
            <w:pPr>
              <w:pStyle w:val="TableParagraph"/>
              <w:rPr>
                <w:rFonts w:ascii="Times New Roman"/>
                <w:sz w:val="16"/>
              </w:rPr>
            </w:pPr>
          </w:p>
        </w:tc>
        <w:tc>
          <w:tcPr>
            <w:tcW w:w="5321" w:type="dxa"/>
            <w:tcBorders>
              <w:bottom w:val="nil"/>
            </w:tcBorders>
          </w:tcPr>
          <w:p w14:paraId="1594B4B5"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4E54E03" w14:textId="77777777" w:rsidR="00B62578" w:rsidRDefault="00B62578">
            <w:pPr>
              <w:pStyle w:val="TableParagraph"/>
              <w:rPr>
                <w:rFonts w:ascii="Times New Roman"/>
                <w:sz w:val="16"/>
              </w:rPr>
            </w:pPr>
          </w:p>
        </w:tc>
        <w:tc>
          <w:tcPr>
            <w:tcW w:w="5033" w:type="dxa"/>
            <w:vMerge w:val="restart"/>
          </w:tcPr>
          <w:p w14:paraId="6BEE7CCA" w14:textId="77777777" w:rsidR="00B62578" w:rsidRDefault="00560B7C">
            <w:pPr>
              <w:pStyle w:val="TableParagraph"/>
              <w:spacing w:line="180" w:lineRule="exact"/>
              <w:ind w:left="107"/>
              <w:rPr>
                <w:b/>
                <w:sz w:val="16"/>
              </w:rPr>
            </w:pPr>
            <w:r>
              <w:rPr>
                <w:b/>
                <w:sz w:val="16"/>
              </w:rPr>
              <w:t>*NOTE</w:t>
            </w:r>
          </w:p>
          <w:p w14:paraId="373637F6"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4">
              <w:r>
                <w:rPr>
                  <w:color w:val="0000FF"/>
                  <w:sz w:val="16"/>
                  <w:u w:val="single" w:color="0000FF"/>
                </w:rPr>
                <w:t xml:space="preserve"> https://www.aof.mod.uk/aofcontent/tactical/toolkit/index.htm</w:t>
              </w:r>
            </w:hyperlink>
          </w:p>
          <w:p w14:paraId="360DA578"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4491C2E9" w14:textId="77777777" w:rsidR="00B62578" w:rsidRDefault="00B62578">
            <w:pPr>
              <w:pStyle w:val="TableParagraph"/>
              <w:rPr>
                <w:rFonts w:ascii="Times New Roman"/>
                <w:sz w:val="16"/>
              </w:rPr>
            </w:pPr>
          </w:p>
        </w:tc>
      </w:tr>
      <w:tr w:rsidR="00B62578" w14:paraId="2CC3D5FF" w14:textId="77777777">
        <w:trPr>
          <w:trHeight w:val="619"/>
        </w:trPr>
        <w:tc>
          <w:tcPr>
            <w:tcW w:w="288" w:type="dxa"/>
            <w:vMerge/>
            <w:tcBorders>
              <w:top w:val="nil"/>
              <w:bottom w:val="nil"/>
            </w:tcBorders>
            <w:shd w:val="clear" w:color="auto" w:fill="E0E0E0"/>
          </w:tcPr>
          <w:p w14:paraId="44ACDC2A" w14:textId="77777777" w:rsidR="00B62578" w:rsidRDefault="00B62578">
            <w:pPr>
              <w:rPr>
                <w:sz w:val="2"/>
                <w:szCs w:val="2"/>
              </w:rPr>
            </w:pPr>
          </w:p>
        </w:tc>
        <w:tc>
          <w:tcPr>
            <w:tcW w:w="5321" w:type="dxa"/>
            <w:tcBorders>
              <w:top w:val="nil"/>
              <w:bottom w:val="nil"/>
            </w:tcBorders>
          </w:tcPr>
          <w:p w14:paraId="36871A3D"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78066DF9" w14:textId="77777777" w:rsidR="00B62578" w:rsidRDefault="00B62578">
            <w:pPr>
              <w:rPr>
                <w:sz w:val="2"/>
                <w:szCs w:val="2"/>
              </w:rPr>
            </w:pPr>
          </w:p>
        </w:tc>
        <w:tc>
          <w:tcPr>
            <w:tcW w:w="5033" w:type="dxa"/>
            <w:vMerge/>
            <w:tcBorders>
              <w:top w:val="nil"/>
            </w:tcBorders>
          </w:tcPr>
          <w:p w14:paraId="29B5E52A" w14:textId="77777777" w:rsidR="00B62578" w:rsidRDefault="00B62578">
            <w:pPr>
              <w:rPr>
                <w:sz w:val="2"/>
                <w:szCs w:val="2"/>
              </w:rPr>
            </w:pPr>
          </w:p>
        </w:tc>
        <w:tc>
          <w:tcPr>
            <w:tcW w:w="291" w:type="dxa"/>
            <w:vMerge/>
            <w:tcBorders>
              <w:top w:val="nil"/>
              <w:bottom w:val="nil"/>
            </w:tcBorders>
            <w:shd w:val="clear" w:color="auto" w:fill="E0E0E0"/>
          </w:tcPr>
          <w:p w14:paraId="422551E7" w14:textId="77777777" w:rsidR="00B62578" w:rsidRDefault="00B62578">
            <w:pPr>
              <w:rPr>
                <w:sz w:val="2"/>
                <w:szCs w:val="2"/>
              </w:rPr>
            </w:pPr>
          </w:p>
        </w:tc>
      </w:tr>
      <w:tr w:rsidR="00B62578" w14:paraId="2989BD78" w14:textId="77777777">
        <w:trPr>
          <w:trHeight w:val="957"/>
        </w:trPr>
        <w:tc>
          <w:tcPr>
            <w:tcW w:w="288" w:type="dxa"/>
            <w:vMerge/>
            <w:tcBorders>
              <w:top w:val="nil"/>
              <w:bottom w:val="nil"/>
            </w:tcBorders>
            <w:shd w:val="clear" w:color="auto" w:fill="E0E0E0"/>
          </w:tcPr>
          <w:p w14:paraId="6FF5719F" w14:textId="77777777" w:rsidR="00B62578" w:rsidRDefault="00B62578">
            <w:pPr>
              <w:rPr>
                <w:sz w:val="2"/>
                <w:szCs w:val="2"/>
              </w:rPr>
            </w:pPr>
          </w:p>
        </w:tc>
        <w:tc>
          <w:tcPr>
            <w:tcW w:w="5321" w:type="dxa"/>
            <w:tcBorders>
              <w:top w:val="nil"/>
            </w:tcBorders>
          </w:tcPr>
          <w:p w14:paraId="3614E6BC" w14:textId="77777777" w:rsidR="00B62578" w:rsidRDefault="00560B7C">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5">
              <w:r>
                <w:rPr>
                  <w:color w:val="0000FF"/>
                  <w:sz w:val="16"/>
                  <w:u w:val="single" w:color="0000FF"/>
                </w:rPr>
                <w:t>http://dstan.uwh.diif.r.mil.uk</w:t>
              </w:r>
            </w:hyperlink>
            <w:hyperlink r:id="rId26">
              <w:r>
                <w:rPr>
                  <w:color w:val="0000FF"/>
                  <w:sz w:val="16"/>
                  <w:u w:val="single" w:color="0000FF"/>
                </w:rPr>
                <w:t>/</w:t>
              </w:r>
              <w:r>
                <w:rPr>
                  <w:color w:val="0000FF"/>
                  <w:sz w:val="16"/>
                </w:rPr>
                <w:t xml:space="preserve"> </w:t>
              </w:r>
            </w:hyperlink>
            <w:r>
              <w:rPr>
                <w:sz w:val="16"/>
              </w:rPr>
              <w:t>[intranet] or</w:t>
            </w:r>
          </w:p>
          <w:p w14:paraId="5AE48B71" w14:textId="77777777" w:rsidR="00B62578" w:rsidRDefault="00CF54D8">
            <w:pPr>
              <w:pStyle w:val="TableParagraph"/>
              <w:spacing w:before="1"/>
              <w:ind w:left="107"/>
              <w:rPr>
                <w:sz w:val="16"/>
              </w:rPr>
            </w:pPr>
            <w:hyperlink r:id="rId27">
              <w:r w:rsidR="00560B7C">
                <w:rPr>
                  <w:color w:val="0000FF"/>
                  <w:sz w:val="16"/>
                  <w:u w:val="single" w:color="0000FF"/>
                </w:rPr>
                <w:t>https://www.dstan.mod.uk/</w:t>
              </w:r>
              <w:r w:rsidR="00560B7C">
                <w:rPr>
                  <w:color w:val="0000FF"/>
                  <w:sz w:val="16"/>
                </w:rPr>
                <w:t xml:space="preserve"> </w:t>
              </w:r>
            </w:hyperlink>
            <w:r w:rsidR="00560B7C">
              <w:rPr>
                <w:sz w:val="16"/>
              </w:rPr>
              <w:t>[extranet, registration needed].</w:t>
            </w:r>
          </w:p>
        </w:tc>
        <w:tc>
          <w:tcPr>
            <w:tcW w:w="288" w:type="dxa"/>
            <w:vMerge/>
            <w:tcBorders>
              <w:top w:val="nil"/>
              <w:bottom w:val="nil"/>
            </w:tcBorders>
            <w:shd w:val="clear" w:color="auto" w:fill="E0E0E0"/>
          </w:tcPr>
          <w:p w14:paraId="0CC66364" w14:textId="77777777" w:rsidR="00B62578" w:rsidRDefault="00B62578">
            <w:pPr>
              <w:rPr>
                <w:sz w:val="2"/>
                <w:szCs w:val="2"/>
              </w:rPr>
            </w:pPr>
          </w:p>
        </w:tc>
        <w:tc>
          <w:tcPr>
            <w:tcW w:w="5033" w:type="dxa"/>
            <w:vMerge/>
            <w:tcBorders>
              <w:top w:val="nil"/>
            </w:tcBorders>
          </w:tcPr>
          <w:p w14:paraId="31DFB80A" w14:textId="77777777" w:rsidR="00B62578" w:rsidRDefault="00B62578">
            <w:pPr>
              <w:rPr>
                <w:sz w:val="2"/>
                <w:szCs w:val="2"/>
              </w:rPr>
            </w:pPr>
          </w:p>
        </w:tc>
        <w:tc>
          <w:tcPr>
            <w:tcW w:w="291" w:type="dxa"/>
            <w:vMerge/>
            <w:tcBorders>
              <w:top w:val="nil"/>
              <w:bottom w:val="nil"/>
            </w:tcBorders>
            <w:shd w:val="clear" w:color="auto" w:fill="E0E0E0"/>
          </w:tcPr>
          <w:p w14:paraId="6EA420C3" w14:textId="77777777" w:rsidR="00B62578" w:rsidRDefault="00B62578">
            <w:pPr>
              <w:rPr>
                <w:sz w:val="2"/>
                <w:szCs w:val="2"/>
              </w:rPr>
            </w:pPr>
          </w:p>
        </w:tc>
      </w:tr>
      <w:tr w:rsidR="00B62578" w14:paraId="594CBD9E" w14:textId="77777777">
        <w:trPr>
          <w:trHeight w:val="213"/>
        </w:trPr>
        <w:tc>
          <w:tcPr>
            <w:tcW w:w="11221" w:type="dxa"/>
            <w:gridSpan w:val="5"/>
            <w:tcBorders>
              <w:top w:val="nil"/>
              <w:bottom w:val="nil"/>
            </w:tcBorders>
            <w:shd w:val="clear" w:color="auto" w:fill="E0E0E0"/>
          </w:tcPr>
          <w:p w14:paraId="24367C56" w14:textId="77777777" w:rsidR="00B62578" w:rsidRDefault="00B62578">
            <w:pPr>
              <w:pStyle w:val="TableParagraph"/>
              <w:rPr>
                <w:rFonts w:ascii="Times New Roman"/>
                <w:sz w:val="14"/>
              </w:rPr>
            </w:pPr>
          </w:p>
        </w:tc>
      </w:tr>
    </w:tbl>
    <w:p w14:paraId="70133016" w14:textId="77777777" w:rsidR="00B62578" w:rsidRDefault="00B62578">
      <w:pPr>
        <w:rPr>
          <w:rFonts w:ascii="Times New Roman"/>
          <w:sz w:val="14"/>
        </w:rPr>
        <w:sectPr w:rsidR="00B62578">
          <w:pgSz w:w="11910" w:h="16850"/>
          <w:pgMar w:top="1180" w:right="360" w:bottom="280" w:left="80" w:header="720" w:footer="720" w:gutter="0"/>
          <w:cols w:space="720"/>
        </w:sectPr>
      </w:pPr>
    </w:p>
    <w:p w14:paraId="2B28A618" w14:textId="6AF721B3" w:rsidR="00B62578" w:rsidRDefault="00560B7C">
      <w:pPr>
        <w:pStyle w:val="Heading1"/>
        <w:spacing w:before="64"/>
      </w:pPr>
      <w:bookmarkStart w:id="3" w:name="Schedule_4_-_Contract_Change_Control_Pro"/>
      <w:bookmarkEnd w:id="3"/>
      <w:r>
        <w:lastRenderedPageBreak/>
        <w:t>Schedule 4 - Contract Change Control Procedure (</w:t>
      </w:r>
      <w:proofErr w:type="spellStart"/>
      <w:r>
        <w:t>i.a.w</w:t>
      </w:r>
      <w:proofErr w:type="spellEnd"/>
      <w:r>
        <w:t>. clause 6.b) for Contract No:</w:t>
      </w:r>
      <w:r w:rsidR="005D023F">
        <w:t xml:space="preserve"> IRM20/7485</w:t>
      </w:r>
    </w:p>
    <w:p w14:paraId="5178A1FC" w14:textId="77777777" w:rsidR="00B62578" w:rsidRDefault="00560B7C">
      <w:pPr>
        <w:pStyle w:val="ListParagraph"/>
        <w:numPr>
          <w:ilvl w:val="0"/>
          <w:numId w:val="2"/>
        </w:numPr>
        <w:tabs>
          <w:tab w:val="left" w:pos="2057"/>
          <w:tab w:val="left" w:pos="2058"/>
        </w:tabs>
        <w:ind w:hanging="719"/>
        <w:rPr>
          <w:b/>
          <w:sz w:val="20"/>
        </w:rPr>
      </w:pPr>
      <w:r>
        <w:rPr>
          <w:b/>
          <w:sz w:val="20"/>
        </w:rPr>
        <w:t>Authority</w:t>
      </w:r>
      <w:r>
        <w:rPr>
          <w:b/>
          <w:spacing w:val="-2"/>
          <w:sz w:val="20"/>
        </w:rPr>
        <w:t xml:space="preserve"> </w:t>
      </w:r>
      <w:r>
        <w:rPr>
          <w:b/>
          <w:sz w:val="20"/>
        </w:rPr>
        <w:t>Changes</w:t>
      </w:r>
    </w:p>
    <w:p w14:paraId="1BEB3463" w14:textId="77777777" w:rsidR="00B62578" w:rsidRDefault="00560B7C">
      <w:pPr>
        <w:pStyle w:val="BodyText"/>
        <w:spacing w:before="122"/>
        <w:ind w:left="1904" w:right="1132"/>
      </w:pPr>
      <w:r>
        <w:t>Subject always to Condition 6 (Amendments to Contract), the Authority shall be entitled, acting reasonably, to require changes to the Contractor Deliverables (a " Change") in accordance with this Schedule 4.</w:t>
      </w:r>
    </w:p>
    <w:p w14:paraId="29458CC3" w14:textId="77777777" w:rsidR="00B62578" w:rsidRDefault="00560B7C">
      <w:pPr>
        <w:pStyle w:val="Heading1"/>
        <w:numPr>
          <w:ilvl w:val="0"/>
          <w:numId w:val="2"/>
        </w:numPr>
        <w:tabs>
          <w:tab w:val="left" w:pos="2057"/>
          <w:tab w:val="left" w:pos="2058"/>
        </w:tabs>
      </w:pPr>
      <w:r>
        <w:t>Notice of</w:t>
      </w:r>
      <w:r>
        <w:rPr>
          <w:spacing w:val="-2"/>
        </w:rPr>
        <w:t xml:space="preserve"> </w:t>
      </w:r>
      <w:r>
        <w:t>Change</w:t>
      </w:r>
    </w:p>
    <w:p w14:paraId="6C35E3A9" w14:textId="77777777" w:rsidR="00B62578" w:rsidRDefault="00560B7C">
      <w:pPr>
        <w:pStyle w:val="ListParagraph"/>
        <w:numPr>
          <w:ilvl w:val="1"/>
          <w:numId w:val="2"/>
        </w:numPr>
        <w:tabs>
          <w:tab w:val="left" w:pos="2777"/>
          <w:tab w:val="left" w:pos="2778"/>
        </w:tabs>
        <w:ind w:right="1584" w:firstLine="1"/>
        <w:rPr>
          <w:sz w:val="20"/>
        </w:rPr>
      </w:pPr>
      <w:r>
        <w:rPr>
          <w:sz w:val="20"/>
        </w:rPr>
        <w:t>If the Authority requires a Change, it shall serve a Notice (an "Authority Notice</w:t>
      </w:r>
      <w:r>
        <w:rPr>
          <w:spacing w:val="-38"/>
          <w:sz w:val="20"/>
        </w:rPr>
        <w:t xml:space="preserve"> </w:t>
      </w:r>
      <w:r>
        <w:rPr>
          <w:sz w:val="20"/>
        </w:rPr>
        <w:t>of Change") on the</w:t>
      </w:r>
      <w:r>
        <w:rPr>
          <w:spacing w:val="-3"/>
          <w:sz w:val="20"/>
        </w:rPr>
        <w:t xml:space="preserve"> </w:t>
      </w:r>
      <w:r>
        <w:rPr>
          <w:sz w:val="20"/>
        </w:rPr>
        <w:t>Contractor.</w:t>
      </w:r>
    </w:p>
    <w:p w14:paraId="6A6BCDE4" w14:textId="77777777" w:rsidR="00B62578" w:rsidRDefault="00560B7C">
      <w:pPr>
        <w:pStyle w:val="ListParagraph"/>
        <w:numPr>
          <w:ilvl w:val="1"/>
          <w:numId w:val="2"/>
        </w:numPr>
        <w:tabs>
          <w:tab w:val="left" w:pos="2777"/>
          <w:tab w:val="left" w:pos="2778"/>
        </w:tabs>
        <w:ind w:right="1397" w:firstLine="0"/>
        <w:rPr>
          <w:sz w:val="20"/>
        </w:rPr>
      </w:pPr>
      <w:r>
        <w:rPr>
          <w:sz w:val="20"/>
        </w:rPr>
        <w:t>The Authority Notice of Change shall set out the change required to the Contractor Deliverables in sufficient detail to enable the Contractor to provide a written proposal (a "Contractor Change Proposal") in accordance with clause 3</w:t>
      </w:r>
      <w:r>
        <w:rPr>
          <w:spacing w:val="-5"/>
          <w:sz w:val="20"/>
        </w:rPr>
        <w:t xml:space="preserve"> </w:t>
      </w:r>
      <w:r>
        <w:rPr>
          <w:sz w:val="20"/>
        </w:rPr>
        <w:t>below.</w:t>
      </w:r>
    </w:p>
    <w:p w14:paraId="44C69BA3" w14:textId="77777777" w:rsidR="00B62578" w:rsidRDefault="00560B7C">
      <w:pPr>
        <w:pStyle w:val="Heading1"/>
        <w:numPr>
          <w:ilvl w:val="0"/>
          <w:numId w:val="2"/>
        </w:numPr>
        <w:tabs>
          <w:tab w:val="left" w:pos="1903"/>
          <w:tab w:val="left" w:pos="1904"/>
        </w:tabs>
        <w:spacing w:before="116"/>
        <w:ind w:left="1903" w:hanging="566"/>
      </w:pPr>
      <w:r>
        <w:t>Contractor Change</w:t>
      </w:r>
      <w:r>
        <w:rPr>
          <w:spacing w:val="-4"/>
        </w:rPr>
        <w:t xml:space="preserve"> </w:t>
      </w:r>
      <w:r>
        <w:t>Proposal</w:t>
      </w:r>
    </w:p>
    <w:p w14:paraId="124DA711" w14:textId="77777777" w:rsidR="00B62578" w:rsidRDefault="00560B7C">
      <w:pPr>
        <w:pStyle w:val="ListParagraph"/>
        <w:numPr>
          <w:ilvl w:val="1"/>
          <w:numId w:val="2"/>
        </w:numPr>
        <w:tabs>
          <w:tab w:val="left" w:pos="2776"/>
          <w:tab w:val="left" w:pos="2778"/>
        </w:tabs>
        <w:spacing w:before="123"/>
        <w:ind w:right="1071" w:firstLine="0"/>
        <w:rPr>
          <w:sz w:val="20"/>
        </w:rPr>
      </w:pPr>
      <w:r>
        <w:rPr>
          <w:sz w:val="20"/>
        </w:rPr>
        <w:t>As soon as practicable, and in any event within fifteen (15) Business Days (or such other period as the Parties may agree) after having received the Authority Notice of Change, the Contractor shall deliver to the Authority a Contractor Change</w:t>
      </w:r>
      <w:r>
        <w:rPr>
          <w:spacing w:val="-13"/>
          <w:sz w:val="20"/>
        </w:rPr>
        <w:t xml:space="preserve"> </w:t>
      </w:r>
      <w:r>
        <w:rPr>
          <w:sz w:val="20"/>
        </w:rPr>
        <w:t>Proposal.</w:t>
      </w:r>
    </w:p>
    <w:p w14:paraId="480EEB67" w14:textId="77777777" w:rsidR="00B62578" w:rsidRDefault="00560B7C">
      <w:pPr>
        <w:pStyle w:val="ListParagraph"/>
        <w:numPr>
          <w:ilvl w:val="1"/>
          <w:numId w:val="2"/>
        </w:numPr>
        <w:tabs>
          <w:tab w:val="left" w:pos="2776"/>
          <w:tab w:val="left" w:pos="2777"/>
        </w:tabs>
        <w:ind w:left="2776" w:hanging="873"/>
        <w:rPr>
          <w:sz w:val="20"/>
        </w:rPr>
      </w:pPr>
      <w:r>
        <w:rPr>
          <w:sz w:val="20"/>
        </w:rPr>
        <w:t>The Contractor Change Proposal shall</w:t>
      </w:r>
      <w:r>
        <w:rPr>
          <w:spacing w:val="-3"/>
          <w:sz w:val="20"/>
        </w:rPr>
        <w:t xml:space="preserve"> </w:t>
      </w:r>
      <w:r>
        <w:rPr>
          <w:sz w:val="20"/>
        </w:rPr>
        <w:t>include:</w:t>
      </w:r>
    </w:p>
    <w:p w14:paraId="7F69990B" w14:textId="77777777" w:rsidR="00B62578" w:rsidRDefault="00560B7C">
      <w:pPr>
        <w:pStyle w:val="ListParagraph"/>
        <w:numPr>
          <w:ilvl w:val="2"/>
          <w:numId w:val="2"/>
        </w:numPr>
        <w:tabs>
          <w:tab w:val="left" w:pos="3028"/>
          <w:tab w:val="left" w:pos="3029"/>
        </w:tabs>
        <w:ind w:hanging="554"/>
        <w:rPr>
          <w:sz w:val="20"/>
        </w:rPr>
      </w:pPr>
      <w:r>
        <w:rPr>
          <w:sz w:val="20"/>
        </w:rPr>
        <w:t>the effect of the Change on the Contractor’s obligations under the</w:t>
      </w:r>
      <w:r>
        <w:rPr>
          <w:spacing w:val="-13"/>
          <w:sz w:val="20"/>
        </w:rPr>
        <w:t xml:space="preserve"> </w:t>
      </w:r>
      <w:r>
        <w:rPr>
          <w:sz w:val="20"/>
        </w:rPr>
        <w:t>Contract;</w:t>
      </w:r>
    </w:p>
    <w:p w14:paraId="112137E8" w14:textId="77777777" w:rsidR="00B62578" w:rsidRDefault="00560B7C">
      <w:pPr>
        <w:pStyle w:val="ListParagraph"/>
        <w:numPr>
          <w:ilvl w:val="2"/>
          <w:numId w:val="2"/>
        </w:numPr>
        <w:tabs>
          <w:tab w:val="left" w:pos="3028"/>
          <w:tab w:val="left" w:pos="3029"/>
        </w:tabs>
        <w:spacing w:before="118"/>
        <w:ind w:hanging="554"/>
        <w:rPr>
          <w:sz w:val="20"/>
        </w:rPr>
      </w:pPr>
      <w:r>
        <w:rPr>
          <w:sz w:val="20"/>
        </w:rPr>
        <w:t>a detailed breakdown of any costs which result from the</w:t>
      </w:r>
      <w:r>
        <w:rPr>
          <w:spacing w:val="-3"/>
          <w:sz w:val="20"/>
        </w:rPr>
        <w:t xml:space="preserve"> </w:t>
      </w:r>
      <w:r>
        <w:rPr>
          <w:sz w:val="20"/>
        </w:rPr>
        <w:t>Change;</w:t>
      </w:r>
    </w:p>
    <w:p w14:paraId="426A6AF7" w14:textId="77777777" w:rsidR="00B62578" w:rsidRDefault="00560B7C">
      <w:pPr>
        <w:pStyle w:val="ListParagraph"/>
        <w:numPr>
          <w:ilvl w:val="2"/>
          <w:numId w:val="2"/>
        </w:numPr>
        <w:tabs>
          <w:tab w:val="left" w:pos="3028"/>
          <w:tab w:val="left" w:pos="3029"/>
        </w:tabs>
        <w:spacing w:before="120"/>
        <w:ind w:hanging="554"/>
        <w:rPr>
          <w:sz w:val="20"/>
        </w:rPr>
      </w:pPr>
      <w:r>
        <w:rPr>
          <w:sz w:val="20"/>
        </w:rPr>
        <w:t>the programme for implementing the</w:t>
      </w:r>
      <w:r>
        <w:rPr>
          <w:spacing w:val="-8"/>
          <w:sz w:val="20"/>
        </w:rPr>
        <w:t xml:space="preserve"> </w:t>
      </w:r>
      <w:r>
        <w:rPr>
          <w:sz w:val="20"/>
        </w:rPr>
        <w:t>Change;</w:t>
      </w:r>
    </w:p>
    <w:p w14:paraId="07965B9A" w14:textId="77777777" w:rsidR="00B62578" w:rsidRDefault="00560B7C">
      <w:pPr>
        <w:pStyle w:val="ListParagraph"/>
        <w:numPr>
          <w:ilvl w:val="2"/>
          <w:numId w:val="2"/>
        </w:numPr>
        <w:tabs>
          <w:tab w:val="left" w:pos="3028"/>
          <w:tab w:val="left" w:pos="3029"/>
        </w:tabs>
        <w:ind w:right="1569" w:hanging="554"/>
        <w:rPr>
          <w:sz w:val="20"/>
        </w:rPr>
      </w:pPr>
      <w:r>
        <w:rPr>
          <w:sz w:val="20"/>
        </w:rPr>
        <w:t>any amendment required to this Contract as a result of the Change, including, where appropriate, to the Contract Price;</w:t>
      </w:r>
      <w:r>
        <w:rPr>
          <w:spacing w:val="-6"/>
          <w:sz w:val="20"/>
        </w:rPr>
        <w:t xml:space="preserve"> </w:t>
      </w:r>
      <w:r>
        <w:rPr>
          <w:sz w:val="20"/>
        </w:rPr>
        <w:t>and</w:t>
      </w:r>
    </w:p>
    <w:p w14:paraId="2E44DC91" w14:textId="77777777" w:rsidR="00B62578" w:rsidRDefault="00560B7C">
      <w:pPr>
        <w:pStyle w:val="ListParagraph"/>
        <w:numPr>
          <w:ilvl w:val="2"/>
          <w:numId w:val="2"/>
        </w:numPr>
        <w:tabs>
          <w:tab w:val="left" w:pos="3028"/>
          <w:tab w:val="left" w:pos="3029"/>
        </w:tabs>
        <w:ind w:hanging="554"/>
        <w:rPr>
          <w:sz w:val="20"/>
        </w:rPr>
      </w:pPr>
      <w:proofErr w:type="gramStart"/>
      <w:r>
        <w:rPr>
          <w:sz w:val="20"/>
        </w:rPr>
        <w:t>such</w:t>
      </w:r>
      <w:proofErr w:type="gramEnd"/>
      <w:r>
        <w:rPr>
          <w:sz w:val="20"/>
        </w:rPr>
        <w:t xml:space="preserve"> other information as the Authority may reasonably</w:t>
      </w:r>
      <w:r>
        <w:rPr>
          <w:spacing w:val="-17"/>
          <w:sz w:val="20"/>
        </w:rPr>
        <w:t xml:space="preserve"> </w:t>
      </w:r>
      <w:r>
        <w:rPr>
          <w:sz w:val="20"/>
        </w:rPr>
        <w:t>require.</w:t>
      </w:r>
    </w:p>
    <w:p w14:paraId="22CE744E" w14:textId="77777777" w:rsidR="00B62578" w:rsidRDefault="00560B7C">
      <w:pPr>
        <w:pStyle w:val="ListParagraph"/>
        <w:numPr>
          <w:ilvl w:val="1"/>
          <w:numId w:val="2"/>
        </w:numPr>
        <w:tabs>
          <w:tab w:val="left" w:pos="2776"/>
          <w:tab w:val="left" w:pos="2777"/>
        </w:tabs>
        <w:spacing w:before="118"/>
        <w:ind w:left="1902" w:right="1281" w:firstLine="1"/>
        <w:rPr>
          <w:sz w:val="20"/>
        </w:rPr>
      </w:pPr>
      <w:r>
        <w:rPr>
          <w:sz w:val="20"/>
        </w:rPr>
        <w:t>The price for any Change shall be based on the prices (including all rates) already agreed for the Contract and shall include, without double recovery, only such charges that are fairly and properly attributable to the</w:t>
      </w:r>
      <w:r>
        <w:rPr>
          <w:spacing w:val="-8"/>
          <w:sz w:val="20"/>
        </w:rPr>
        <w:t xml:space="preserve"> </w:t>
      </w:r>
      <w:r>
        <w:rPr>
          <w:sz w:val="20"/>
        </w:rPr>
        <w:t>Change.</w:t>
      </w:r>
    </w:p>
    <w:p w14:paraId="65508EB4" w14:textId="77777777" w:rsidR="00B62578" w:rsidRDefault="00560B7C">
      <w:pPr>
        <w:pStyle w:val="Heading1"/>
        <w:numPr>
          <w:ilvl w:val="0"/>
          <w:numId w:val="2"/>
        </w:numPr>
        <w:tabs>
          <w:tab w:val="left" w:pos="1902"/>
          <w:tab w:val="left" w:pos="1903"/>
        </w:tabs>
        <w:ind w:left="1902" w:hanging="566"/>
      </w:pPr>
      <w:r>
        <w:t>Contractor Change Proposal – Process and</w:t>
      </w:r>
      <w:r>
        <w:rPr>
          <w:spacing w:val="-6"/>
        </w:rPr>
        <w:t xml:space="preserve"> </w:t>
      </w:r>
      <w:r>
        <w:t>Implementation</w:t>
      </w:r>
    </w:p>
    <w:p w14:paraId="5E7F7C56" w14:textId="77777777" w:rsidR="00B62578" w:rsidRDefault="00560B7C">
      <w:pPr>
        <w:pStyle w:val="ListParagraph"/>
        <w:numPr>
          <w:ilvl w:val="1"/>
          <w:numId w:val="2"/>
        </w:numPr>
        <w:tabs>
          <w:tab w:val="left" w:pos="2263"/>
        </w:tabs>
        <w:spacing w:before="122"/>
        <w:ind w:left="2469" w:right="1611" w:hanging="567"/>
        <w:rPr>
          <w:sz w:val="20"/>
        </w:rPr>
      </w:pPr>
      <w:r>
        <w:rPr>
          <w:sz w:val="20"/>
        </w:rPr>
        <w:t>As soon as practicable after the Authority receives a Contractor Change Proposal, the Authority</w:t>
      </w:r>
      <w:r>
        <w:rPr>
          <w:spacing w:val="-5"/>
          <w:sz w:val="20"/>
        </w:rPr>
        <w:t xml:space="preserve"> </w:t>
      </w:r>
      <w:r>
        <w:rPr>
          <w:sz w:val="20"/>
        </w:rPr>
        <w:t>shall:</w:t>
      </w:r>
    </w:p>
    <w:p w14:paraId="5BD1CD20" w14:textId="77777777" w:rsidR="00B62578" w:rsidRDefault="00560B7C">
      <w:pPr>
        <w:pStyle w:val="ListParagraph"/>
        <w:numPr>
          <w:ilvl w:val="2"/>
          <w:numId w:val="2"/>
        </w:numPr>
        <w:tabs>
          <w:tab w:val="left" w:pos="3179"/>
          <w:tab w:val="left" w:pos="3180"/>
        </w:tabs>
        <w:ind w:left="2469" w:firstLine="2"/>
        <w:rPr>
          <w:sz w:val="20"/>
        </w:rPr>
      </w:pPr>
      <w:r>
        <w:rPr>
          <w:sz w:val="20"/>
        </w:rPr>
        <w:t>evaluate the Contractor Change</w:t>
      </w:r>
      <w:r>
        <w:rPr>
          <w:spacing w:val="-2"/>
          <w:sz w:val="20"/>
        </w:rPr>
        <w:t xml:space="preserve"> </w:t>
      </w:r>
      <w:r>
        <w:rPr>
          <w:sz w:val="20"/>
        </w:rPr>
        <w:t>Proposal;</w:t>
      </w:r>
    </w:p>
    <w:p w14:paraId="1AB73552" w14:textId="77777777" w:rsidR="00B62578" w:rsidRDefault="00560B7C">
      <w:pPr>
        <w:pStyle w:val="ListParagraph"/>
        <w:numPr>
          <w:ilvl w:val="2"/>
          <w:numId w:val="2"/>
        </w:numPr>
        <w:tabs>
          <w:tab w:val="left" w:pos="3179"/>
          <w:tab w:val="left" w:pos="3180"/>
        </w:tabs>
        <w:spacing w:before="118"/>
        <w:ind w:left="2469" w:right="1069" w:firstLine="0"/>
        <w:rPr>
          <w:sz w:val="20"/>
        </w:rPr>
      </w:pPr>
      <w:r>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Pr>
          <w:spacing w:val="-4"/>
          <w:sz w:val="20"/>
        </w:rPr>
        <w:t xml:space="preserve"> </w:t>
      </w:r>
      <w:r>
        <w:rPr>
          <w:sz w:val="20"/>
        </w:rPr>
        <w:t>Proposal.</w:t>
      </w:r>
    </w:p>
    <w:p w14:paraId="01854576" w14:textId="77777777" w:rsidR="00B62578" w:rsidRDefault="00560B7C">
      <w:pPr>
        <w:pStyle w:val="ListParagraph"/>
        <w:numPr>
          <w:ilvl w:val="1"/>
          <w:numId w:val="2"/>
        </w:numPr>
        <w:tabs>
          <w:tab w:val="left" w:pos="2322"/>
          <w:tab w:val="left" w:pos="2323"/>
        </w:tabs>
        <w:spacing w:before="120"/>
        <w:ind w:left="1902" w:right="1270" w:firstLine="0"/>
        <w:rPr>
          <w:sz w:val="20"/>
        </w:rPr>
      </w:pPr>
      <w:r>
        <w:rPr>
          <w:sz w:val="20"/>
        </w:rPr>
        <w:t>As soon as practicable after the Authority has evaluated the Contractor Change Proposal (amended as necessary) the Authority</w:t>
      </w:r>
      <w:r>
        <w:rPr>
          <w:spacing w:val="-7"/>
          <w:sz w:val="20"/>
        </w:rPr>
        <w:t xml:space="preserve"> </w:t>
      </w:r>
      <w:r>
        <w:rPr>
          <w:sz w:val="20"/>
        </w:rPr>
        <w:t>shall:</w:t>
      </w:r>
    </w:p>
    <w:p w14:paraId="70C67BF5" w14:textId="77777777" w:rsidR="00B62578" w:rsidRDefault="00560B7C">
      <w:pPr>
        <w:pStyle w:val="ListParagraph"/>
        <w:numPr>
          <w:ilvl w:val="2"/>
          <w:numId w:val="2"/>
        </w:numPr>
        <w:tabs>
          <w:tab w:val="left" w:pos="3027"/>
          <w:tab w:val="left" w:pos="3029"/>
        </w:tabs>
        <w:ind w:left="2468" w:right="1369" w:firstLine="0"/>
        <w:rPr>
          <w:sz w:val="20"/>
        </w:rPr>
      </w:pPr>
      <w:r>
        <w:rPr>
          <w:sz w:val="20"/>
        </w:rPr>
        <w:t>indicate its acceptance of the Change Proposal by issuing an amendment to</w:t>
      </w:r>
      <w:r>
        <w:rPr>
          <w:spacing w:val="-37"/>
          <w:sz w:val="20"/>
        </w:rPr>
        <w:t xml:space="preserve"> </w:t>
      </w:r>
      <w:r>
        <w:rPr>
          <w:sz w:val="20"/>
        </w:rPr>
        <w:t>the Contract in accordance with Condition 6 (Amendments to Contract);</w:t>
      </w:r>
      <w:r>
        <w:rPr>
          <w:spacing w:val="-11"/>
          <w:sz w:val="20"/>
        </w:rPr>
        <w:t xml:space="preserve"> </w:t>
      </w:r>
      <w:r>
        <w:rPr>
          <w:sz w:val="20"/>
        </w:rPr>
        <w:t>or</w:t>
      </w:r>
    </w:p>
    <w:p w14:paraId="098E59C6" w14:textId="77777777" w:rsidR="00B62578" w:rsidRDefault="00560B7C">
      <w:pPr>
        <w:pStyle w:val="ListParagraph"/>
        <w:numPr>
          <w:ilvl w:val="2"/>
          <w:numId w:val="2"/>
        </w:numPr>
        <w:tabs>
          <w:tab w:val="left" w:pos="3027"/>
          <w:tab w:val="left" w:pos="3029"/>
        </w:tabs>
        <w:ind w:left="2468" w:right="1435" w:firstLine="0"/>
        <w:rPr>
          <w:sz w:val="20"/>
        </w:rPr>
      </w:pPr>
      <w:proofErr w:type="gramStart"/>
      <w:r>
        <w:rPr>
          <w:sz w:val="20"/>
        </w:rPr>
        <w:t>serve</w:t>
      </w:r>
      <w:proofErr w:type="gramEnd"/>
      <w:r>
        <w:rPr>
          <w:sz w:val="20"/>
        </w:rPr>
        <w:t xml:space="preserve"> a Notice on the Contractor rejecting the Contractor Change Proposal and withdrawing (where issued) the Authority Notice of</w:t>
      </w:r>
      <w:r>
        <w:rPr>
          <w:spacing w:val="-4"/>
          <w:sz w:val="20"/>
        </w:rPr>
        <w:t xml:space="preserve"> </w:t>
      </w:r>
      <w:r>
        <w:rPr>
          <w:sz w:val="20"/>
        </w:rPr>
        <w:t>Change.</w:t>
      </w:r>
    </w:p>
    <w:p w14:paraId="3516B202" w14:textId="77777777" w:rsidR="00B62578" w:rsidRDefault="00560B7C">
      <w:pPr>
        <w:pStyle w:val="ListParagraph"/>
        <w:numPr>
          <w:ilvl w:val="1"/>
          <w:numId w:val="2"/>
        </w:numPr>
        <w:tabs>
          <w:tab w:val="left" w:pos="2322"/>
          <w:tab w:val="left" w:pos="2323"/>
        </w:tabs>
        <w:spacing w:before="119"/>
        <w:ind w:left="1902" w:right="1385" w:firstLine="0"/>
        <w:rPr>
          <w:sz w:val="20"/>
        </w:rPr>
      </w:pPr>
      <w:r>
        <w:rPr>
          <w:sz w:val="20"/>
        </w:rPr>
        <w:t>If the Authority rejects the Change Proposal it shall not be obliged to give its reasons for such</w:t>
      </w:r>
      <w:r>
        <w:rPr>
          <w:spacing w:val="-2"/>
          <w:sz w:val="20"/>
        </w:rPr>
        <w:t xml:space="preserve"> </w:t>
      </w:r>
      <w:r>
        <w:rPr>
          <w:sz w:val="20"/>
        </w:rPr>
        <w:t>rejection.</w:t>
      </w:r>
    </w:p>
    <w:p w14:paraId="42B7CF97" w14:textId="77777777" w:rsidR="00B62578" w:rsidRDefault="00560B7C">
      <w:pPr>
        <w:pStyle w:val="ListParagraph"/>
        <w:numPr>
          <w:ilvl w:val="1"/>
          <w:numId w:val="2"/>
        </w:numPr>
        <w:tabs>
          <w:tab w:val="left" w:pos="2322"/>
          <w:tab w:val="left" w:pos="2323"/>
        </w:tabs>
        <w:ind w:left="1902" w:right="1182" w:firstLine="0"/>
        <w:rPr>
          <w:sz w:val="20"/>
        </w:rPr>
      </w:pPr>
      <w:r>
        <w:rPr>
          <w:sz w:val="20"/>
        </w:rPr>
        <w:t>The Authority shall not be liable to the Contractor for any additional work undertaken or expense incurred unless a Contractor Change Proposal has been accepted in accordance with Clause 4b.(1) above.</w:t>
      </w:r>
    </w:p>
    <w:p w14:paraId="20A3BE08" w14:textId="77777777" w:rsidR="00B62578" w:rsidRDefault="00560B7C">
      <w:pPr>
        <w:pStyle w:val="Heading1"/>
        <w:numPr>
          <w:ilvl w:val="0"/>
          <w:numId w:val="2"/>
        </w:numPr>
        <w:tabs>
          <w:tab w:val="left" w:pos="2055"/>
          <w:tab w:val="left" w:pos="2056"/>
        </w:tabs>
        <w:ind w:left="2055"/>
      </w:pPr>
      <w:r>
        <w:t>Contractor</w:t>
      </w:r>
      <w:r>
        <w:rPr>
          <w:spacing w:val="-3"/>
        </w:rPr>
        <w:t xml:space="preserve"> </w:t>
      </w:r>
      <w:r>
        <w:t>Changes</w:t>
      </w:r>
    </w:p>
    <w:p w14:paraId="44BDFB25" w14:textId="77777777" w:rsidR="00B62578" w:rsidRDefault="00560B7C">
      <w:pPr>
        <w:pStyle w:val="BodyText"/>
        <w:spacing w:before="120"/>
        <w:ind w:left="1902" w:right="1265"/>
      </w:pPr>
      <w:r>
        <w:t>If the Contractor wishes to propose a Change, it shall serve a Contractor Change Proposal on the Authority, which shall include all of the information required by Clause 3b above, and the process at Clause 4 above shall apply.</w:t>
      </w:r>
    </w:p>
    <w:p w14:paraId="475883CC" w14:textId="77777777" w:rsidR="00C2370B" w:rsidRDefault="00C2370B">
      <w:pPr>
        <w:pStyle w:val="Heading1"/>
        <w:ind w:left="1335" w:right="1605"/>
      </w:pPr>
      <w:bookmarkStart w:id="4" w:name="Schedule_5_-_Contractor’s_Commercially_S"/>
      <w:bookmarkEnd w:id="4"/>
    </w:p>
    <w:p w14:paraId="29C4FC48" w14:textId="77777777" w:rsidR="00C2370B" w:rsidRDefault="00C2370B">
      <w:pPr>
        <w:pStyle w:val="Heading1"/>
        <w:ind w:left="1335" w:right="1605"/>
      </w:pPr>
    </w:p>
    <w:p w14:paraId="050F2177" w14:textId="11A3E3D5" w:rsidR="00B62578" w:rsidRDefault="00560B7C">
      <w:pPr>
        <w:pStyle w:val="Heading1"/>
        <w:ind w:left="1335" w:right="1605"/>
      </w:pPr>
      <w:r w:rsidRPr="00DF35DC">
        <w:lastRenderedPageBreak/>
        <w:t xml:space="preserve">Schedule 5 - </w:t>
      </w:r>
      <w:r w:rsidRPr="00DF35DC">
        <w:rPr>
          <w:spacing w:val="-3"/>
        </w:rPr>
        <w:t xml:space="preserve">Contractor’s Commercially Sensitive Information Form </w:t>
      </w:r>
      <w:r w:rsidRPr="00DF35DC">
        <w:t>(</w:t>
      </w:r>
      <w:proofErr w:type="spellStart"/>
      <w:r w:rsidRPr="00DF35DC">
        <w:t>i.a.w</w:t>
      </w:r>
      <w:proofErr w:type="spellEnd"/>
      <w:r w:rsidRPr="00DF35DC">
        <w:t>. condition 13) for Contract No:</w:t>
      </w:r>
      <w:r w:rsidR="005F40AE" w:rsidRPr="00DF35DC">
        <w:t xml:space="preserve"> IRM20/7485</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8609"/>
      </w:tblGrid>
      <w:tr w:rsidR="00B62578" w14:paraId="3E15404D" w14:textId="77777777" w:rsidTr="00C2370B">
        <w:trPr>
          <w:trHeight w:val="452"/>
        </w:trPr>
        <w:tc>
          <w:tcPr>
            <w:tcW w:w="8609" w:type="dxa"/>
            <w:tcBorders>
              <w:left w:val="double" w:sz="2" w:space="0" w:color="F0F0F0"/>
            </w:tcBorders>
          </w:tcPr>
          <w:p w14:paraId="30837466" w14:textId="41EFE52A" w:rsidR="00B62578" w:rsidRDefault="00560B7C">
            <w:pPr>
              <w:pStyle w:val="TableParagraph"/>
              <w:spacing w:before="129"/>
              <w:ind w:left="157"/>
              <w:rPr>
                <w:sz w:val="20"/>
              </w:rPr>
            </w:pPr>
            <w:r>
              <w:rPr>
                <w:sz w:val="20"/>
              </w:rPr>
              <w:t>Contract</w:t>
            </w:r>
            <w:r>
              <w:rPr>
                <w:spacing w:val="53"/>
                <w:sz w:val="20"/>
              </w:rPr>
              <w:t xml:space="preserve"> </w:t>
            </w:r>
            <w:r>
              <w:rPr>
                <w:sz w:val="20"/>
              </w:rPr>
              <w:t>No:</w:t>
            </w:r>
            <w:r w:rsidR="005D023F">
              <w:rPr>
                <w:sz w:val="20"/>
              </w:rPr>
              <w:t xml:space="preserve"> IRM20/7485</w:t>
            </w:r>
          </w:p>
        </w:tc>
      </w:tr>
      <w:tr w:rsidR="00B62578" w14:paraId="3F86E14C" w14:textId="77777777" w:rsidTr="00C2370B">
        <w:trPr>
          <w:trHeight w:val="770"/>
        </w:trPr>
        <w:tc>
          <w:tcPr>
            <w:tcW w:w="8609" w:type="dxa"/>
            <w:tcBorders>
              <w:left w:val="double" w:sz="2" w:space="0" w:color="F0F0F0"/>
            </w:tcBorders>
          </w:tcPr>
          <w:p w14:paraId="3E5F1B27" w14:textId="77777777" w:rsidR="00B62578" w:rsidRDefault="00560B7C">
            <w:pPr>
              <w:pStyle w:val="TableParagraph"/>
              <w:spacing w:before="128"/>
              <w:ind w:left="157"/>
              <w:rPr>
                <w:sz w:val="20"/>
              </w:rPr>
            </w:pPr>
            <w:r>
              <w:rPr>
                <w:sz w:val="20"/>
              </w:rPr>
              <w:t>Description of Contractor’s Commercially Sensitive Information:</w:t>
            </w:r>
          </w:p>
          <w:p w14:paraId="50509C3E" w14:textId="147C2F56" w:rsidR="00DF35DC" w:rsidRPr="00DF35DC" w:rsidRDefault="00DF35DC" w:rsidP="00DF35DC">
            <w:pPr>
              <w:pStyle w:val="Default"/>
            </w:pPr>
            <w:r>
              <w:rPr>
                <w:b/>
                <w:bCs/>
                <w:sz w:val="20"/>
                <w:szCs w:val="20"/>
              </w:rPr>
              <w:t xml:space="preserve">RBSL Pricing data supplied including Pricing Information </w:t>
            </w:r>
          </w:p>
        </w:tc>
      </w:tr>
      <w:tr w:rsidR="00B62578" w14:paraId="5F0F4A2F" w14:textId="77777777" w:rsidTr="00C2370B">
        <w:trPr>
          <w:trHeight w:val="770"/>
        </w:trPr>
        <w:tc>
          <w:tcPr>
            <w:tcW w:w="8609" w:type="dxa"/>
            <w:tcBorders>
              <w:left w:val="double" w:sz="2" w:space="0" w:color="F0F0F0"/>
            </w:tcBorders>
          </w:tcPr>
          <w:p w14:paraId="14538760" w14:textId="77777777" w:rsidR="00B62578" w:rsidRDefault="00560B7C">
            <w:pPr>
              <w:pStyle w:val="TableParagraph"/>
              <w:spacing w:before="125"/>
              <w:ind w:left="157"/>
              <w:rPr>
                <w:sz w:val="20"/>
              </w:rPr>
            </w:pPr>
            <w:r>
              <w:rPr>
                <w:sz w:val="20"/>
              </w:rPr>
              <w:t>Cross Reference(s) to location of sensitive information:</w:t>
            </w:r>
          </w:p>
          <w:p w14:paraId="6ABE9501" w14:textId="77777777" w:rsidR="00DF35DC" w:rsidRDefault="00DF35DC" w:rsidP="00DF35DC">
            <w:pPr>
              <w:pStyle w:val="Default"/>
            </w:pPr>
            <w:r>
              <w:rPr>
                <w:b/>
                <w:bCs/>
                <w:sz w:val="20"/>
                <w:szCs w:val="20"/>
              </w:rPr>
              <w:t xml:space="preserve">RBSL ITT Response </w:t>
            </w:r>
          </w:p>
          <w:p w14:paraId="347DF43B" w14:textId="7B30A5BF" w:rsidR="00DF35DC" w:rsidRDefault="00DF35DC">
            <w:pPr>
              <w:pStyle w:val="TableParagraph"/>
              <w:spacing w:before="125"/>
              <w:ind w:left="157"/>
              <w:rPr>
                <w:sz w:val="20"/>
              </w:rPr>
            </w:pPr>
          </w:p>
        </w:tc>
      </w:tr>
      <w:tr w:rsidR="00B62578" w14:paraId="0757F705" w14:textId="77777777" w:rsidTr="00C2370B">
        <w:trPr>
          <w:trHeight w:val="767"/>
        </w:trPr>
        <w:tc>
          <w:tcPr>
            <w:tcW w:w="8609" w:type="dxa"/>
            <w:tcBorders>
              <w:left w:val="double" w:sz="2" w:space="0" w:color="F0F0F0"/>
            </w:tcBorders>
          </w:tcPr>
          <w:p w14:paraId="0BED3401" w14:textId="77777777" w:rsidR="00B62578" w:rsidRDefault="00560B7C">
            <w:pPr>
              <w:pStyle w:val="TableParagraph"/>
              <w:spacing w:before="125"/>
              <w:ind w:left="157"/>
              <w:rPr>
                <w:sz w:val="20"/>
              </w:rPr>
            </w:pPr>
            <w:r>
              <w:rPr>
                <w:sz w:val="20"/>
              </w:rPr>
              <w:t>Explanation of Sensitivity:</w:t>
            </w:r>
          </w:p>
          <w:p w14:paraId="4A4ED6C3" w14:textId="77777777" w:rsidR="00DF35DC" w:rsidRDefault="00DF35DC" w:rsidP="00DF35DC">
            <w:pPr>
              <w:pStyle w:val="Default"/>
            </w:pPr>
            <w:r>
              <w:rPr>
                <w:b/>
                <w:bCs/>
                <w:sz w:val="20"/>
                <w:szCs w:val="20"/>
              </w:rPr>
              <w:t xml:space="preserve">Data referred to is commercially sensitive and would be </w:t>
            </w:r>
            <w:proofErr w:type="gramStart"/>
            <w:r>
              <w:rPr>
                <w:b/>
                <w:bCs/>
                <w:sz w:val="20"/>
                <w:szCs w:val="20"/>
              </w:rPr>
              <w:t>of</w:t>
            </w:r>
            <w:proofErr w:type="gramEnd"/>
            <w:r>
              <w:rPr>
                <w:b/>
                <w:bCs/>
                <w:sz w:val="20"/>
                <w:szCs w:val="20"/>
              </w:rPr>
              <w:t xml:space="preserve"> interest and use to potential Industry competitors. </w:t>
            </w:r>
          </w:p>
          <w:p w14:paraId="689DC33D" w14:textId="2C67246D" w:rsidR="00DF35DC" w:rsidRDefault="00DF35DC">
            <w:pPr>
              <w:pStyle w:val="TableParagraph"/>
              <w:spacing w:before="125"/>
              <w:ind w:left="157"/>
              <w:rPr>
                <w:sz w:val="20"/>
              </w:rPr>
            </w:pPr>
          </w:p>
        </w:tc>
      </w:tr>
      <w:tr w:rsidR="00B62578" w14:paraId="6DEB943B" w14:textId="77777777" w:rsidTr="00C2370B">
        <w:trPr>
          <w:trHeight w:val="770"/>
        </w:trPr>
        <w:tc>
          <w:tcPr>
            <w:tcW w:w="8609" w:type="dxa"/>
            <w:tcBorders>
              <w:left w:val="double" w:sz="2" w:space="0" w:color="F0F0F0"/>
            </w:tcBorders>
          </w:tcPr>
          <w:p w14:paraId="6BA6AFE9" w14:textId="77777777" w:rsidR="00B62578" w:rsidRDefault="00560B7C">
            <w:pPr>
              <w:pStyle w:val="TableParagraph"/>
              <w:spacing w:before="128"/>
              <w:ind w:left="157"/>
              <w:rPr>
                <w:sz w:val="20"/>
              </w:rPr>
            </w:pPr>
            <w:r>
              <w:rPr>
                <w:sz w:val="20"/>
              </w:rPr>
              <w:t>Details of potential harm resulting from disclosure:</w:t>
            </w:r>
          </w:p>
          <w:p w14:paraId="454FBDB5" w14:textId="77777777" w:rsidR="00DF35DC" w:rsidRDefault="00DF35DC" w:rsidP="00DF35DC">
            <w:pPr>
              <w:pStyle w:val="Default"/>
            </w:pPr>
            <w:r>
              <w:rPr>
                <w:b/>
                <w:bCs/>
                <w:sz w:val="20"/>
                <w:szCs w:val="20"/>
              </w:rPr>
              <w:t xml:space="preserve">Potential loss of business in both the home and export markets. Would give potential competitors an unfair advantage </w:t>
            </w:r>
          </w:p>
          <w:p w14:paraId="54AC37F5" w14:textId="4D91C105" w:rsidR="00DF35DC" w:rsidRDefault="00DF35DC">
            <w:pPr>
              <w:pStyle w:val="TableParagraph"/>
              <w:spacing w:before="128"/>
              <w:ind w:left="157"/>
              <w:rPr>
                <w:sz w:val="20"/>
              </w:rPr>
            </w:pPr>
          </w:p>
        </w:tc>
      </w:tr>
      <w:tr w:rsidR="00B62578" w14:paraId="56FA255F" w14:textId="77777777" w:rsidTr="00C2370B">
        <w:trPr>
          <w:trHeight w:val="451"/>
        </w:trPr>
        <w:tc>
          <w:tcPr>
            <w:tcW w:w="8609" w:type="dxa"/>
            <w:tcBorders>
              <w:left w:val="double" w:sz="2" w:space="0" w:color="F0F0F0"/>
            </w:tcBorders>
          </w:tcPr>
          <w:p w14:paraId="01A2A0A9" w14:textId="77777777" w:rsidR="00B62578" w:rsidRDefault="00560B7C">
            <w:pPr>
              <w:pStyle w:val="TableParagraph"/>
              <w:spacing w:before="128"/>
              <w:ind w:left="157"/>
              <w:rPr>
                <w:sz w:val="20"/>
              </w:rPr>
            </w:pPr>
            <w:r>
              <w:rPr>
                <w:sz w:val="20"/>
              </w:rPr>
              <w:t>Period of Confidence (if applicable):</w:t>
            </w:r>
          </w:p>
        </w:tc>
      </w:tr>
      <w:tr w:rsidR="00B62578" w14:paraId="72AE6A58" w14:textId="77777777" w:rsidTr="00C2370B">
        <w:trPr>
          <w:trHeight w:val="2047"/>
        </w:trPr>
        <w:tc>
          <w:tcPr>
            <w:tcW w:w="8609" w:type="dxa"/>
            <w:tcBorders>
              <w:left w:val="double" w:sz="2" w:space="0" w:color="F0F0F0"/>
            </w:tcBorders>
          </w:tcPr>
          <w:p w14:paraId="6F78CBB7" w14:textId="77777777" w:rsidR="00DF35DC" w:rsidRDefault="00DF35DC" w:rsidP="00DF35DC">
            <w:pPr>
              <w:pStyle w:val="Default"/>
              <w:rPr>
                <w:sz w:val="20"/>
                <w:szCs w:val="20"/>
              </w:rPr>
            </w:pPr>
            <w:r>
              <w:rPr>
                <w:sz w:val="20"/>
                <w:szCs w:val="20"/>
              </w:rPr>
              <w:t xml:space="preserve">Contact Details for Transparency / Freedom of Information matters: </w:t>
            </w:r>
          </w:p>
          <w:p w14:paraId="082C2C49" w14:textId="10663B9B" w:rsidR="00DF35DC" w:rsidRDefault="00DF35DC" w:rsidP="00DF35DC">
            <w:pPr>
              <w:pStyle w:val="Default"/>
              <w:rPr>
                <w:sz w:val="20"/>
                <w:szCs w:val="20"/>
              </w:rPr>
            </w:pPr>
            <w:r>
              <w:rPr>
                <w:sz w:val="20"/>
                <w:szCs w:val="20"/>
              </w:rPr>
              <w:t xml:space="preserve">Name: </w:t>
            </w:r>
            <w:r w:rsidR="00CF54D8">
              <w:rPr>
                <w:sz w:val="16"/>
              </w:rPr>
              <w:t>…………………………………………………</w:t>
            </w:r>
          </w:p>
          <w:p w14:paraId="21ABA94A" w14:textId="2D83C24F" w:rsidR="00DF35DC" w:rsidRDefault="00DF35DC" w:rsidP="00DF35DC">
            <w:pPr>
              <w:pStyle w:val="Default"/>
              <w:rPr>
                <w:sz w:val="20"/>
                <w:szCs w:val="20"/>
              </w:rPr>
            </w:pPr>
            <w:r>
              <w:rPr>
                <w:sz w:val="20"/>
                <w:szCs w:val="20"/>
              </w:rPr>
              <w:t>Position</w:t>
            </w:r>
            <w:r>
              <w:rPr>
                <w:b/>
                <w:bCs/>
                <w:sz w:val="20"/>
                <w:szCs w:val="20"/>
              </w:rPr>
              <w:t xml:space="preserve">: </w:t>
            </w:r>
            <w:r w:rsidR="00CF54D8">
              <w:rPr>
                <w:sz w:val="16"/>
              </w:rPr>
              <w:t>…………………………………………………</w:t>
            </w:r>
          </w:p>
          <w:p w14:paraId="518A3B45" w14:textId="77777777" w:rsidR="00DF35DC" w:rsidRDefault="00DF35DC" w:rsidP="00DF35DC">
            <w:pPr>
              <w:pStyle w:val="Default"/>
              <w:rPr>
                <w:sz w:val="20"/>
                <w:szCs w:val="20"/>
              </w:rPr>
            </w:pPr>
            <w:r>
              <w:rPr>
                <w:sz w:val="20"/>
                <w:szCs w:val="20"/>
              </w:rPr>
              <w:t xml:space="preserve">Address: </w:t>
            </w:r>
            <w:r>
              <w:rPr>
                <w:b/>
                <w:bCs/>
                <w:sz w:val="20"/>
                <w:szCs w:val="20"/>
              </w:rPr>
              <w:t xml:space="preserve">RBSL, Hadley Castle Works, Telford, Shropshire, TF1 6QW </w:t>
            </w:r>
          </w:p>
          <w:p w14:paraId="3F10B988" w14:textId="5E53FCE4" w:rsidR="00DF35DC" w:rsidRDefault="00DF35DC" w:rsidP="00DF35DC">
            <w:pPr>
              <w:pStyle w:val="Default"/>
              <w:rPr>
                <w:sz w:val="20"/>
                <w:szCs w:val="20"/>
              </w:rPr>
            </w:pPr>
            <w:r>
              <w:rPr>
                <w:sz w:val="20"/>
                <w:szCs w:val="20"/>
              </w:rPr>
              <w:t xml:space="preserve">Telephone Number: </w:t>
            </w:r>
            <w:r w:rsidR="00CF54D8">
              <w:rPr>
                <w:sz w:val="16"/>
              </w:rPr>
              <w:t>…………………………………………………</w:t>
            </w:r>
          </w:p>
          <w:p w14:paraId="5F1639A5" w14:textId="0A45C801" w:rsidR="00B62578" w:rsidRDefault="00DF35DC" w:rsidP="00DF35DC">
            <w:pPr>
              <w:pStyle w:val="TableParagraph"/>
              <w:spacing w:before="120"/>
              <w:ind w:left="156"/>
              <w:rPr>
                <w:sz w:val="20"/>
              </w:rPr>
            </w:pPr>
            <w:r>
              <w:rPr>
                <w:sz w:val="20"/>
                <w:szCs w:val="20"/>
              </w:rPr>
              <w:t xml:space="preserve">Email Address: </w:t>
            </w:r>
            <w:r w:rsidR="00CF54D8">
              <w:rPr>
                <w:sz w:val="16"/>
              </w:rPr>
              <w:t>…………………………………………………</w:t>
            </w:r>
          </w:p>
        </w:tc>
      </w:tr>
    </w:tbl>
    <w:p w14:paraId="2832B864" w14:textId="77777777" w:rsidR="00B62578" w:rsidRDefault="00B62578">
      <w:pPr>
        <w:rPr>
          <w:sz w:val="20"/>
        </w:rPr>
        <w:sectPr w:rsidR="00B62578">
          <w:pgSz w:w="11910" w:h="16850"/>
          <w:pgMar w:top="740" w:right="360" w:bottom="280" w:left="80" w:header="720" w:footer="720" w:gutter="0"/>
          <w:cols w:space="720"/>
        </w:sectPr>
      </w:pPr>
    </w:p>
    <w:p w14:paraId="3CD8A913" w14:textId="7C6A7CFA" w:rsidR="00B62578" w:rsidRDefault="00560B7C" w:rsidP="00BA4B83">
      <w:pPr>
        <w:tabs>
          <w:tab w:val="left" w:pos="6308"/>
        </w:tabs>
        <w:spacing w:before="76"/>
        <w:ind w:left="1338" w:right="1281"/>
        <w:rPr>
          <w:b/>
          <w:sz w:val="20"/>
          <w:u w:val="thick"/>
        </w:rPr>
      </w:pPr>
      <w:bookmarkStart w:id="5" w:name="Schedule_6_-_Hazardous_Contractor_Delive"/>
      <w:bookmarkEnd w:id="5"/>
      <w:r w:rsidRPr="00DF35DC">
        <w:rPr>
          <w:b/>
          <w:sz w:val="20"/>
        </w:rPr>
        <w:lastRenderedPageBreak/>
        <w:t xml:space="preserve">Schedule 6 - Hazardous Contractor Deliverables, Materials or Substances Supplied under the Contract: Data Requirements </w:t>
      </w:r>
      <w:r w:rsidRPr="00DF35DC">
        <w:rPr>
          <w:b/>
          <w:sz w:val="20"/>
          <w:u w:val="thick"/>
        </w:rPr>
        <w:t>for Contract</w:t>
      </w:r>
      <w:r w:rsidRPr="00DF35DC">
        <w:rPr>
          <w:b/>
          <w:spacing w:val="-24"/>
          <w:sz w:val="20"/>
          <w:u w:val="thick"/>
        </w:rPr>
        <w:t xml:space="preserve"> </w:t>
      </w:r>
      <w:r w:rsidRPr="00DF35DC">
        <w:rPr>
          <w:b/>
          <w:sz w:val="20"/>
          <w:u w:val="thick"/>
        </w:rPr>
        <w:t>No:</w:t>
      </w:r>
      <w:r w:rsidR="005D023F" w:rsidRPr="00DF35DC">
        <w:rPr>
          <w:b/>
          <w:sz w:val="20"/>
          <w:u w:val="thick"/>
        </w:rPr>
        <w:t xml:space="preserve"> IRM20/7485</w:t>
      </w:r>
    </w:p>
    <w:p w14:paraId="5EDB0216" w14:textId="77777777" w:rsidR="00BA4B83" w:rsidRDefault="00BA4B83" w:rsidP="00BA4B83">
      <w:pPr>
        <w:tabs>
          <w:tab w:val="left" w:pos="6308"/>
        </w:tabs>
        <w:spacing w:before="76"/>
        <w:ind w:left="1338" w:right="1281"/>
        <w:rPr>
          <w:b/>
          <w:sz w:val="12"/>
        </w:rPr>
      </w:pPr>
    </w:p>
    <w:p w14:paraId="12EBEB13"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7FA5ECA6" w14:textId="77777777" w:rsidR="00B62578" w:rsidRDefault="00B62578">
      <w:pPr>
        <w:pStyle w:val="BodyText"/>
        <w:spacing w:before="1"/>
        <w:rPr>
          <w:b/>
          <w:sz w:val="12"/>
        </w:rPr>
      </w:pPr>
    </w:p>
    <w:p w14:paraId="2F69E819" w14:textId="49623095" w:rsid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Contract No: IRM19/7485 </w:t>
      </w:r>
    </w:p>
    <w:p w14:paraId="56EEAA41"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p>
    <w:p w14:paraId="0CF9C593" w14:textId="1D066F8F" w:rsid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Contract Title: The Repair of Gun &amp; Safety Critical Items and Associated Items. </w:t>
      </w:r>
    </w:p>
    <w:p w14:paraId="1AF282AA"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p>
    <w:p w14:paraId="651D5E9C" w14:textId="648B72B2" w:rsid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Contractor: Rheinmetall BAE Systems Land Limited </w:t>
      </w:r>
    </w:p>
    <w:p w14:paraId="54BC06AE"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p>
    <w:p w14:paraId="32C36814" w14:textId="4C593041" w:rsid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Date of Contract: TBD </w:t>
      </w:r>
    </w:p>
    <w:p w14:paraId="149D0ECC"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p>
    <w:p w14:paraId="0D7CA634" w14:textId="684D7223" w:rsidR="00DF35DC" w:rsidRPr="00DF35DC" w:rsidRDefault="00DF35DC" w:rsidP="00DF35DC">
      <w:pPr>
        <w:widowControl/>
        <w:adjustRightInd w:val="0"/>
        <w:ind w:left="1440"/>
        <w:rPr>
          <w:rFonts w:ascii="Calibri" w:eastAsiaTheme="minorHAnsi" w:hAnsi="Calibri" w:cs="Calibri"/>
          <w:strike/>
          <w:color w:val="000000"/>
          <w:lang w:eastAsia="en-US" w:bidi="ar-SA"/>
        </w:rPr>
      </w:pPr>
      <w:r w:rsidRPr="00DF35DC">
        <w:rPr>
          <w:rFonts w:ascii="Calibri" w:eastAsiaTheme="minorHAnsi" w:hAnsi="Calibri" w:cs="Calibri"/>
          <w:strike/>
          <w:color w:val="000000"/>
          <w:lang w:eastAsia="en-US" w:bidi="ar-SA"/>
        </w:rPr>
        <w:t xml:space="preserve">To the best of our knowledge there are no hazardous Contractor Deliverables, materials or substances to be supplied. </w:t>
      </w:r>
    </w:p>
    <w:p w14:paraId="7E20943C"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p>
    <w:p w14:paraId="0200D1B1" w14:textId="42E3B4BD" w:rsidR="00DF35DC" w:rsidRDefault="00DF35DC" w:rsidP="00DF35DC">
      <w:pPr>
        <w:widowControl/>
        <w:adjustRightInd w:val="0"/>
        <w:ind w:left="1440"/>
        <w:rPr>
          <w:rFonts w:ascii="Calibri" w:eastAsiaTheme="minorHAnsi" w:hAnsi="Calibri" w:cs="Calibri"/>
          <w:color w:val="000000"/>
          <w:lang w:eastAsia="en-US" w:bidi="ar-SA"/>
        </w:rPr>
      </w:pPr>
      <w:proofErr w:type="gramStart"/>
      <w:r w:rsidRPr="00DF35DC">
        <w:rPr>
          <w:rFonts w:ascii="Calibri" w:eastAsiaTheme="minorHAnsi" w:hAnsi="Calibri" w:cs="Calibri"/>
          <w:color w:val="000000"/>
          <w:lang w:eastAsia="en-US" w:bidi="ar-SA"/>
        </w:rPr>
        <w:t>x</w:t>
      </w:r>
      <w:proofErr w:type="gramEnd"/>
      <w:r w:rsidRPr="00DF35DC">
        <w:rPr>
          <w:rFonts w:ascii="Calibri" w:eastAsiaTheme="minorHAnsi" w:hAnsi="Calibri" w:cs="Calibri"/>
          <w:color w:val="000000"/>
          <w:lang w:eastAsia="en-US" w:bidi="ar-SA"/>
        </w:rPr>
        <w:t xml:space="preserve"> To the best of our knowledge the hazards associated with materials or substances to be supplied under the Contract are identified in the Safety Data Sheets (</w:t>
      </w:r>
      <w:proofErr w:type="spellStart"/>
      <w:r w:rsidRPr="00DF35DC">
        <w:rPr>
          <w:rFonts w:ascii="Calibri" w:eastAsiaTheme="minorHAnsi" w:hAnsi="Calibri" w:cs="Calibri"/>
          <w:color w:val="000000"/>
          <w:lang w:eastAsia="en-US" w:bidi="ar-SA"/>
        </w:rPr>
        <w:t>Qty</w:t>
      </w:r>
      <w:proofErr w:type="spellEnd"/>
      <w:r w:rsidRPr="00DF35DC">
        <w:rPr>
          <w:rFonts w:ascii="Calibri" w:eastAsiaTheme="minorHAnsi" w:hAnsi="Calibri" w:cs="Calibri"/>
          <w:color w:val="000000"/>
          <w:lang w:eastAsia="en-US" w:bidi="ar-SA"/>
        </w:rPr>
        <w:t xml:space="preserve">: TBC) attached in accordance with Schedule 3 condition 24. </w:t>
      </w:r>
    </w:p>
    <w:p w14:paraId="349982B7"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p>
    <w:p w14:paraId="74791AA3" w14:textId="77777777" w:rsidR="00DF35DC" w:rsidRP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Contractor’s Signature: </w:t>
      </w:r>
    </w:p>
    <w:p w14:paraId="64FFC6EB" w14:textId="32168763" w:rsidR="00DF35DC" w:rsidRP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Name: </w:t>
      </w:r>
    </w:p>
    <w:p w14:paraId="437EFEE9" w14:textId="3A1FD598" w:rsid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Job Title: </w:t>
      </w:r>
      <w:r w:rsidR="00CF54D8">
        <w:rPr>
          <w:sz w:val="16"/>
        </w:rPr>
        <w:t>…………………………………………………</w:t>
      </w:r>
    </w:p>
    <w:p w14:paraId="334608E7" w14:textId="4BD01188" w:rsidR="00DF35DC" w:rsidRPr="00DF35DC" w:rsidRDefault="00DF35DC" w:rsidP="00DF35DC">
      <w:pPr>
        <w:widowControl/>
        <w:adjustRightInd w:val="0"/>
        <w:ind w:left="1440"/>
        <w:rPr>
          <w:rFonts w:ascii="Calibri" w:eastAsiaTheme="minorHAnsi" w:hAnsi="Calibri" w:cs="Calibri"/>
          <w:color w:val="000000"/>
          <w:lang w:eastAsia="en-US" w:bidi="ar-SA"/>
        </w:rPr>
      </w:pPr>
      <w:r w:rsidRPr="00DF35DC">
        <w:rPr>
          <w:rFonts w:ascii="Calibri" w:eastAsiaTheme="minorHAnsi" w:hAnsi="Calibri" w:cs="Calibri"/>
          <w:color w:val="000000"/>
          <w:lang w:eastAsia="en-US" w:bidi="ar-SA"/>
        </w:rPr>
        <w:t xml:space="preserve">Date: </w:t>
      </w:r>
      <w:r w:rsidR="00CF54D8">
        <w:rPr>
          <w:sz w:val="16"/>
        </w:rPr>
        <w:t>…………………………………………………</w:t>
      </w:r>
      <w:bookmarkStart w:id="6" w:name="_GoBack"/>
      <w:bookmarkEnd w:id="6"/>
    </w:p>
    <w:p w14:paraId="670F9D9D" w14:textId="77777777" w:rsidR="00B62578" w:rsidRDefault="00B62578">
      <w:pPr>
        <w:pStyle w:val="BodyText"/>
        <w:spacing w:before="1"/>
      </w:pPr>
    </w:p>
    <w:p w14:paraId="5D1E8AC4"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77BE6F45"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14:anchorId="626961BB" wp14:editId="7FD7363F">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7C01B"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5FBFA3C0" w14:textId="77777777" w:rsidR="00B62578" w:rsidRDefault="00B62578">
      <w:pPr>
        <w:pStyle w:val="BodyText"/>
        <w:spacing w:before="8"/>
        <w:rPr>
          <w:sz w:val="13"/>
        </w:rPr>
      </w:pPr>
    </w:p>
    <w:p w14:paraId="55F9D5FD" w14:textId="77777777" w:rsidR="00B62578" w:rsidRDefault="00560B7C">
      <w:pPr>
        <w:pStyle w:val="BodyText"/>
        <w:spacing w:before="93" w:line="480" w:lineRule="auto"/>
        <w:ind w:left="1338" w:right="6822"/>
      </w:pPr>
      <w:r>
        <w:t>To be completed by the Authority Domestic Management Code (DMC): NATO Stock Number:</w:t>
      </w:r>
    </w:p>
    <w:p w14:paraId="6C93318F" w14:textId="77777777" w:rsidR="00B62578" w:rsidRDefault="00560B7C">
      <w:pPr>
        <w:pStyle w:val="BodyText"/>
        <w:spacing w:before="1"/>
        <w:ind w:left="1337" w:right="8593"/>
      </w:pPr>
      <w:r>
        <w:t>Contact Name:</w:t>
      </w:r>
    </w:p>
    <w:p w14:paraId="65E1354E" w14:textId="77777777" w:rsidR="00B62578" w:rsidRDefault="00B62578">
      <w:pPr>
        <w:pStyle w:val="BodyText"/>
      </w:pPr>
    </w:p>
    <w:p w14:paraId="0BC6E301" w14:textId="77777777" w:rsidR="00B62578" w:rsidRDefault="00560B7C">
      <w:pPr>
        <w:pStyle w:val="BodyText"/>
        <w:spacing w:before="1"/>
        <w:ind w:left="1337" w:right="8593"/>
      </w:pPr>
      <w:r>
        <w:t>Contact Address:</w:t>
      </w:r>
    </w:p>
    <w:p w14:paraId="67FF65E4" w14:textId="77777777" w:rsidR="00B62578" w:rsidRDefault="00B62578">
      <w:pPr>
        <w:pStyle w:val="BodyText"/>
        <w:spacing w:before="10"/>
        <w:rPr>
          <w:sz w:val="19"/>
        </w:rPr>
      </w:pPr>
    </w:p>
    <w:p w14:paraId="4BF4D570" w14:textId="77777777" w:rsidR="00B62578" w:rsidRDefault="00560B7C">
      <w:pPr>
        <w:pStyle w:val="BodyText"/>
        <w:spacing w:line="230" w:lineRule="exact"/>
        <w:ind w:left="1337"/>
      </w:pPr>
      <w:r>
        <w:t>Copy to be forwarded to:</w:t>
      </w:r>
    </w:p>
    <w:p w14:paraId="0AACFBF6" w14:textId="77777777" w:rsidR="00B62578" w:rsidRDefault="00B62578">
      <w:pPr>
        <w:pStyle w:val="BodyText"/>
        <w:spacing w:before="6"/>
        <w:rPr>
          <w:sz w:val="30"/>
        </w:rPr>
      </w:pPr>
    </w:p>
    <w:p w14:paraId="294AD0C7" w14:textId="77777777" w:rsidR="00B62578" w:rsidRDefault="00560B7C">
      <w:pPr>
        <w:pStyle w:val="BodyText"/>
        <w:ind w:left="1337" w:right="6078"/>
      </w:pPr>
      <w:r>
        <w:t>Hazardous Stores Information System (HSIS) Defence Safety Authority (DSA)</w:t>
      </w:r>
    </w:p>
    <w:p w14:paraId="363835EA" w14:textId="77777777" w:rsidR="00B62578" w:rsidRDefault="00560B7C">
      <w:pPr>
        <w:pStyle w:val="BodyText"/>
        <w:spacing w:before="1"/>
        <w:ind w:left="1337" w:right="5967"/>
      </w:pPr>
      <w:r>
        <w:t>Movement Transport Safety Regulator (MTSR) Hazel Building Level 1, #H019</w:t>
      </w:r>
    </w:p>
    <w:p w14:paraId="257920C2" w14:textId="77777777" w:rsidR="00B62578" w:rsidRDefault="00560B7C">
      <w:pPr>
        <w:pStyle w:val="BodyText"/>
        <w:ind w:left="1337" w:right="7767"/>
      </w:pPr>
      <w:r>
        <w:t>MOD Abbey Wood (North) Bristol BS34 8QW</w:t>
      </w:r>
    </w:p>
    <w:p w14:paraId="32EA88A5" w14:textId="77777777" w:rsidR="00B62578" w:rsidRDefault="00B62578">
      <w:pPr>
        <w:sectPr w:rsidR="00B62578">
          <w:pgSz w:w="11910" w:h="16850"/>
          <w:pgMar w:top="940" w:right="360" w:bottom="280" w:left="80" w:header="720" w:footer="720" w:gutter="0"/>
          <w:cols w:space="720"/>
        </w:sectPr>
      </w:pPr>
    </w:p>
    <w:p w14:paraId="6A88F76F" w14:textId="3ECAADB0" w:rsidR="00B62578" w:rsidRDefault="00560B7C">
      <w:pPr>
        <w:pStyle w:val="Heading1"/>
        <w:spacing w:before="76"/>
        <w:ind w:right="2111"/>
      </w:pPr>
      <w:r w:rsidRPr="00DF35DC">
        <w:lastRenderedPageBreak/>
        <w:t>Schedule 7 - Timber and Wood- Derived Products Supplied under the Contract: Data Requirements for Contract No:</w:t>
      </w:r>
      <w:r w:rsidR="005D023F" w:rsidRPr="00DF35DC">
        <w:t xml:space="preserve"> IRM20/7485</w:t>
      </w:r>
    </w:p>
    <w:p w14:paraId="238940D5" w14:textId="77777777" w:rsidR="00B62578" w:rsidRDefault="00B62578">
      <w:pPr>
        <w:pStyle w:val="BodyText"/>
        <w:spacing w:before="4"/>
        <w:rPr>
          <w:b/>
        </w:rPr>
      </w:pPr>
    </w:p>
    <w:p w14:paraId="6388E73F" w14:textId="77777777" w:rsidR="00B62578" w:rsidRDefault="00560B7C">
      <w:pPr>
        <w:pStyle w:val="BodyText"/>
        <w:ind w:left="1338"/>
      </w:pPr>
      <w:r>
        <w:t>The following information is provided in respect of condition 25 (Timber and Wood-Derived Products):</w:t>
      </w:r>
    </w:p>
    <w:p w14:paraId="161C3AC0"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2AEF3D83" w14:textId="77777777">
        <w:trPr>
          <w:trHeight w:val="1864"/>
        </w:trPr>
        <w:tc>
          <w:tcPr>
            <w:tcW w:w="1711" w:type="dxa"/>
            <w:tcBorders>
              <w:left w:val="double" w:sz="2" w:space="0" w:color="F0F0F0"/>
            </w:tcBorders>
          </w:tcPr>
          <w:p w14:paraId="54068994"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19D8C497"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2BFA95D2"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47525F46"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3E1DCCEF"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184BB1C3"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7B6079CD" w14:textId="77777777">
        <w:trPr>
          <w:trHeight w:val="420"/>
        </w:trPr>
        <w:tc>
          <w:tcPr>
            <w:tcW w:w="1711" w:type="dxa"/>
            <w:tcBorders>
              <w:left w:val="double" w:sz="2" w:space="0" w:color="F0F0F0"/>
            </w:tcBorders>
          </w:tcPr>
          <w:p w14:paraId="3717A2DB" w14:textId="77777777" w:rsidR="00B62578" w:rsidRDefault="00B62578">
            <w:pPr>
              <w:pStyle w:val="TableParagraph"/>
              <w:rPr>
                <w:rFonts w:ascii="Times New Roman"/>
                <w:sz w:val="18"/>
              </w:rPr>
            </w:pPr>
          </w:p>
        </w:tc>
        <w:tc>
          <w:tcPr>
            <w:tcW w:w="1645" w:type="dxa"/>
          </w:tcPr>
          <w:p w14:paraId="20CF845A" w14:textId="77777777" w:rsidR="00B62578" w:rsidRDefault="00B62578">
            <w:pPr>
              <w:pStyle w:val="TableParagraph"/>
              <w:rPr>
                <w:rFonts w:ascii="Times New Roman"/>
                <w:sz w:val="18"/>
              </w:rPr>
            </w:pPr>
          </w:p>
        </w:tc>
        <w:tc>
          <w:tcPr>
            <w:tcW w:w="1764" w:type="dxa"/>
          </w:tcPr>
          <w:p w14:paraId="54152D89" w14:textId="77777777" w:rsidR="00B62578" w:rsidRDefault="00B62578">
            <w:pPr>
              <w:pStyle w:val="TableParagraph"/>
              <w:rPr>
                <w:rFonts w:ascii="Times New Roman"/>
                <w:sz w:val="18"/>
              </w:rPr>
            </w:pPr>
          </w:p>
        </w:tc>
        <w:tc>
          <w:tcPr>
            <w:tcW w:w="2544" w:type="dxa"/>
          </w:tcPr>
          <w:p w14:paraId="4B80CD7D" w14:textId="77777777" w:rsidR="00B62578" w:rsidRDefault="00B62578">
            <w:pPr>
              <w:pStyle w:val="TableParagraph"/>
              <w:rPr>
                <w:rFonts w:ascii="Times New Roman"/>
                <w:sz w:val="18"/>
              </w:rPr>
            </w:pPr>
          </w:p>
        </w:tc>
        <w:tc>
          <w:tcPr>
            <w:tcW w:w="1609" w:type="dxa"/>
          </w:tcPr>
          <w:p w14:paraId="275823C1" w14:textId="77777777" w:rsidR="00B62578" w:rsidRDefault="00B62578">
            <w:pPr>
              <w:pStyle w:val="TableParagraph"/>
              <w:rPr>
                <w:rFonts w:ascii="Times New Roman"/>
                <w:sz w:val="18"/>
              </w:rPr>
            </w:pPr>
          </w:p>
        </w:tc>
      </w:tr>
      <w:tr w:rsidR="00B62578" w14:paraId="47220C97" w14:textId="77777777">
        <w:trPr>
          <w:trHeight w:val="418"/>
        </w:trPr>
        <w:tc>
          <w:tcPr>
            <w:tcW w:w="1711" w:type="dxa"/>
            <w:tcBorders>
              <w:left w:val="double" w:sz="2" w:space="0" w:color="F0F0F0"/>
            </w:tcBorders>
          </w:tcPr>
          <w:p w14:paraId="3F2DB3BF" w14:textId="77777777" w:rsidR="00B62578" w:rsidRDefault="00B62578">
            <w:pPr>
              <w:pStyle w:val="TableParagraph"/>
              <w:rPr>
                <w:rFonts w:ascii="Times New Roman"/>
                <w:sz w:val="18"/>
              </w:rPr>
            </w:pPr>
          </w:p>
        </w:tc>
        <w:tc>
          <w:tcPr>
            <w:tcW w:w="1645" w:type="dxa"/>
          </w:tcPr>
          <w:p w14:paraId="57556D0B" w14:textId="77777777" w:rsidR="00B62578" w:rsidRDefault="00B62578">
            <w:pPr>
              <w:pStyle w:val="TableParagraph"/>
              <w:rPr>
                <w:rFonts w:ascii="Times New Roman"/>
                <w:sz w:val="18"/>
              </w:rPr>
            </w:pPr>
          </w:p>
        </w:tc>
        <w:tc>
          <w:tcPr>
            <w:tcW w:w="1764" w:type="dxa"/>
          </w:tcPr>
          <w:p w14:paraId="034523DB" w14:textId="77777777" w:rsidR="00B62578" w:rsidRDefault="00B62578">
            <w:pPr>
              <w:pStyle w:val="TableParagraph"/>
              <w:rPr>
                <w:rFonts w:ascii="Times New Roman"/>
                <w:sz w:val="18"/>
              </w:rPr>
            </w:pPr>
          </w:p>
        </w:tc>
        <w:tc>
          <w:tcPr>
            <w:tcW w:w="2544" w:type="dxa"/>
          </w:tcPr>
          <w:p w14:paraId="0E7D2868" w14:textId="77777777" w:rsidR="00B62578" w:rsidRDefault="00B62578">
            <w:pPr>
              <w:pStyle w:val="TableParagraph"/>
              <w:rPr>
                <w:rFonts w:ascii="Times New Roman"/>
                <w:sz w:val="18"/>
              </w:rPr>
            </w:pPr>
          </w:p>
        </w:tc>
        <w:tc>
          <w:tcPr>
            <w:tcW w:w="1609" w:type="dxa"/>
          </w:tcPr>
          <w:p w14:paraId="7283D8D3" w14:textId="77777777" w:rsidR="00B62578" w:rsidRDefault="00B62578">
            <w:pPr>
              <w:pStyle w:val="TableParagraph"/>
              <w:rPr>
                <w:rFonts w:ascii="Times New Roman"/>
                <w:sz w:val="18"/>
              </w:rPr>
            </w:pPr>
          </w:p>
        </w:tc>
      </w:tr>
      <w:tr w:rsidR="00B62578" w14:paraId="1C014F4B" w14:textId="77777777">
        <w:trPr>
          <w:trHeight w:val="420"/>
        </w:trPr>
        <w:tc>
          <w:tcPr>
            <w:tcW w:w="1711" w:type="dxa"/>
            <w:tcBorders>
              <w:left w:val="double" w:sz="2" w:space="0" w:color="F0F0F0"/>
            </w:tcBorders>
          </w:tcPr>
          <w:p w14:paraId="0049D31A" w14:textId="77777777" w:rsidR="00B62578" w:rsidRDefault="00B62578">
            <w:pPr>
              <w:pStyle w:val="TableParagraph"/>
              <w:rPr>
                <w:rFonts w:ascii="Times New Roman"/>
                <w:sz w:val="18"/>
              </w:rPr>
            </w:pPr>
          </w:p>
        </w:tc>
        <w:tc>
          <w:tcPr>
            <w:tcW w:w="1645" w:type="dxa"/>
          </w:tcPr>
          <w:p w14:paraId="2B34428C" w14:textId="77777777" w:rsidR="00B62578" w:rsidRDefault="00B62578">
            <w:pPr>
              <w:pStyle w:val="TableParagraph"/>
              <w:rPr>
                <w:rFonts w:ascii="Times New Roman"/>
                <w:sz w:val="18"/>
              </w:rPr>
            </w:pPr>
          </w:p>
        </w:tc>
        <w:tc>
          <w:tcPr>
            <w:tcW w:w="1764" w:type="dxa"/>
          </w:tcPr>
          <w:p w14:paraId="0EE9ADE2" w14:textId="77777777" w:rsidR="00B62578" w:rsidRDefault="00B62578">
            <w:pPr>
              <w:pStyle w:val="TableParagraph"/>
              <w:rPr>
                <w:rFonts w:ascii="Times New Roman"/>
                <w:sz w:val="18"/>
              </w:rPr>
            </w:pPr>
          </w:p>
        </w:tc>
        <w:tc>
          <w:tcPr>
            <w:tcW w:w="2544" w:type="dxa"/>
          </w:tcPr>
          <w:p w14:paraId="35C081BB" w14:textId="77777777" w:rsidR="00B62578" w:rsidRDefault="00B62578">
            <w:pPr>
              <w:pStyle w:val="TableParagraph"/>
              <w:rPr>
                <w:rFonts w:ascii="Times New Roman"/>
                <w:sz w:val="18"/>
              </w:rPr>
            </w:pPr>
          </w:p>
        </w:tc>
        <w:tc>
          <w:tcPr>
            <w:tcW w:w="1609" w:type="dxa"/>
          </w:tcPr>
          <w:p w14:paraId="353DB97A" w14:textId="77777777" w:rsidR="00B62578" w:rsidRDefault="00B62578">
            <w:pPr>
              <w:pStyle w:val="TableParagraph"/>
              <w:rPr>
                <w:rFonts w:ascii="Times New Roman"/>
                <w:sz w:val="18"/>
              </w:rPr>
            </w:pPr>
          </w:p>
        </w:tc>
      </w:tr>
      <w:tr w:rsidR="00B62578" w14:paraId="77900B07" w14:textId="77777777">
        <w:trPr>
          <w:trHeight w:val="420"/>
        </w:trPr>
        <w:tc>
          <w:tcPr>
            <w:tcW w:w="1711" w:type="dxa"/>
            <w:tcBorders>
              <w:left w:val="double" w:sz="2" w:space="0" w:color="F0F0F0"/>
            </w:tcBorders>
          </w:tcPr>
          <w:p w14:paraId="794BBF24" w14:textId="77777777" w:rsidR="00B62578" w:rsidRDefault="00B62578">
            <w:pPr>
              <w:pStyle w:val="TableParagraph"/>
              <w:rPr>
                <w:rFonts w:ascii="Times New Roman"/>
                <w:sz w:val="18"/>
              </w:rPr>
            </w:pPr>
          </w:p>
        </w:tc>
        <w:tc>
          <w:tcPr>
            <w:tcW w:w="1645" w:type="dxa"/>
          </w:tcPr>
          <w:p w14:paraId="69F0D28B" w14:textId="77777777" w:rsidR="00B62578" w:rsidRDefault="00B62578">
            <w:pPr>
              <w:pStyle w:val="TableParagraph"/>
              <w:rPr>
                <w:rFonts w:ascii="Times New Roman"/>
                <w:sz w:val="18"/>
              </w:rPr>
            </w:pPr>
          </w:p>
        </w:tc>
        <w:tc>
          <w:tcPr>
            <w:tcW w:w="1764" w:type="dxa"/>
          </w:tcPr>
          <w:p w14:paraId="56CA121C" w14:textId="77777777" w:rsidR="00B62578" w:rsidRDefault="00B62578">
            <w:pPr>
              <w:pStyle w:val="TableParagraph"/>
              <w:rPr>
                <w:rFonts w:ascii="Times New Roman"/>
                <w:sz w:val="18"/>
              </w:rPr>
            </w:pPr>
          </w:p>
        </w:tc>
        <w:tc>
          <w:tcPr>
            <w:tcW w:w="2544" w:type="dxa"/>
          </w:tcPr>
          <w:p w14:paraId="2125A06E" w14:textId="77777777" w:rsidR="00B62578" w:rsidRDefault="00B62578">
            <w:pPr>
              <w:pStyle w:val="TableParagraph"/>
              <w:rPr>
                <w:rFonts w:ascii="Times New Roman"/>
                <w:sz w:val="18"/>
              </w:rPr>
            </w:pPr>
          </w:p>
        </w:tc>
        <w:tc>
          <w:tcPr>
            <w:tcW w:w="1609" w:type="dxa"/>
          </w:tcPr>
          <w:p w14:paraId="3B8850C9" w14:textId="77777777" w:rsidR="00B62578" w:rsidRDefault="00B62578">
            <w:pPr>
              <w:pStyle w:val="TableParagraph"/>
              <w:rPr>
                <w:rFonts w:ascii="Times New Roman"/>
                <w:sz w:val="18"/>
              </w:rPr>
            </w:pPr>
          </w:p>
        </w:tc>
      </w:tr>
      <w:tr w:rsidR="00B62578" w14:paraId="33EFFBAC" w14:textId="77777777">
        <w:trPr>
          <w:trHeight w:val="420"/>
        </w:trPr>
        <w:tc>
          <w:tcPr>
            <w:tcW w:w="1711" w:type="dxa"/>
            <w:tcBorders>
              <w:left w:val="double" w:sz="2" w:space="0" w:color="F0F0F0"/>
            </w:tcBorders>
          </w:tcPr>
          <w:p w14:paraId="6C040DD7" w14:textId="77777777" w:rsidR="00B62578" w:rsidRDefault="00B62578">
            <w:pPr>
              <w:pStyle w:val="TableParagraph"/>
              <w:rPr>
                <w:rFonts w:ascii="Times New Roman"/>
                <w:sz w:val="18"/>
              </w:rPr>
            </w:pPr>
          </w:p>
        </w:tc>
        <w:tc>
          <w:tcPr>
            <w:tcW w:w="1645" w:type="dxa"/>
          </w:tcPr>
          <w:p w14:paraId="7293EC82" w14:textId="77777777" w:rsidR="00B62578" w:rsidRDefault="00B62578">
            <w:pPr>
              <w:pStyle w:val="TableParagraph"/>
              <w:rPr>
                <w:rFonts w:ascii="Times New Roman"/>
                <w:sz w:val="18"/>
              </w:rPr>
            </w:pPr>
          </w:p>
        </w:tc>
        <w:tc>
          <w:tcPr>
            <w:tcW w:w="1764" w:type="dxa"/>
          </w:tcPr>
          <w:p w14:paraId="2FE53DB9" w14:textId="77777777" w:rsidR="00B62578" w:rsidRDefault="00B62578">
            <w:pPr>
              <w:pStyle w:val="TableParagraph"/>
              <w:rPr>
                <w:rFonts w:ascii="Times New Roman"/>
                <w:sz w:val="18"/>
              </w:rPr>
            </w:pPr>
          </w:p>
        </w:tc>
        <w:tc>
          <w:tcPr>
            <w:tcW w:w="2544" w:type="dxa"/>
          </w:tcPr>
          <w:p w14:paraId="087DBDD9" w14:textId="77777777" w:rsidR="00B62578" w:rsidRDefault="00B62578">
            <w:pPr>
              <w:pStyle w:val="TableParagraph"/>
              <w:rPr>
                <w:rFonts w:ascii="Times New Roman"/>
                <w:sz w:val="18"/>
              </w:rPr>
            </w:pPr>
          </w:p>
        </w:tc>
        <w:tc>
          <w:tcPr>
            <w:tcW w:w="1609" w:type="dxa"/>
          </w:tcPr>
          <w:p w14:paraId="5AE8E6ED" w14:textId="77777777" w:rsidR="00B62578" w:rsidRDefault="00B62578">
            <w:pPr>
              <w:pStyle w:val="TableParagraph"/>
              <w:rPr>
                <w:rFonts w:ascii="Times New Roman"/>
                <w:sz w:val="18"/>
              </w:rPr>
            </w:pPr>
          </w:p>
        </w:tc>
      </w:tr>
      <w:tr w:rsidR="00B62578" w14:paraId="5536870D" w14:textId="77777777">
        <w:trPr>
          <w:trHeight w:val="419"/>
        </w:trPr>
        <w:tc>
          <w:tcPr>
            <w:tcW w:w="1711" w:type="dxa"/>
            <w:tcBorders>
              <w:left w:val="double" w:sz="2" w:space="0" w:color="F0F0F0"/>
            </w:tcBorders>
          </w:tcPr>
          <w:p w14:paraId="1896CCB4" w14:textId="77777777" w:rsidR="00B62578" w:rsidRDefault="00B62578">
            <w:pPr>
              <w:pStyle w:val="TableParagraph"/>
              <w:rPr>
                <w:rFonts w:ascii="Times New Roman"/>
                <w:sz w:val="18"/>
              </w:rPr>
            </w:pPr>
          </w:p>
        </w:tc>
        <w:tc>
          <w:tcPr>
            <w:tcW w:w="1645" w:type="dxa"/>
          </w:tcPr>
          <w:p w14:paraId="6C37D959" w14:textId="77777777" w:rsidR="00B62578" w:rsidRDefault="00B62578">
            <w:pPr>
              <w:pStyle w:val="TableParagraph"/>
              <w:rPr>
                <w:rFonts w:ascii="Times New Roman"/>
                <w:sz w:val="18"/>
              </w:rPr>
            </w:pPr>
          </w:p>
        </w:tc>
        <w:tc>
          <w:tcPr>
            <w:tcW w:w="1764" w:type="dxa"/>
          </w:tcPr>
          <w:p w14:paraId="359A21DF" w14:textId="77777777" w:rsidR="00B62578" w:rsidRDefault="00B62578">
            <w:pPr>
              <w:pStyle w:val="TableParagraph"/>
              <w:rPr>
                <w:rFonts w:ascii="Times New Roman"/>
                <w:sz w:val="18"/>
              </w:rPr>
            </w:pPr>
          </w:p>
        </w:tc>
        <w:tc>
          <w:tcPr>
            <w:tcW w:w="2544" w:type="dxa"/>
          </w:tcPr>
          <w:p w14:paraId="75122945" w14:textId="77777777" w:rsidR="00B62578" w:rsidRDefault="00B62578">
            <w:pPr>
              <w:pStyle w:val="TableParagraph"/>
              <w:rPr>
                <w:rFonts w:ascii="Times New Roman"/>
                <w:sz w:val="18"/>
              </w:rPr>
            </w:pPr>
          </w:p>
        </w:tc>
        <w:tc>
          <w:tcPr>
            <w:tcW w:w="1609" w:type="dxa"/>
          </w:tcPr>
          <w:p w14:paraId="54C64449" w14:textId="77777777" w:rsidR="00B62578" w:rsidRDefault="00B62578">
            <w:pPr>
              <w:pStyle w:val="TableParagraph"/>
              <w:rPr>
                <w:rFonts w:ascii="Times New Roman"/>
                <w:sz w:val="18"/>
              </w:rPr>
            </w:pPr>
          </w:p>
        </w:tc>
      </w:tr>
    </w:tbl>
    <w:p w14:paraId="27E7D218" w14:textId="19E1E034" w:rsidR="00B62578" w:rsidRDefault="00B62578">
      <w:pPr>
        <w:rPr>
          <w:rFonts w:ascii="Times New Roman"/>
          <w:sz w:val="18"/>
        </w:rPr>
      </w:pPr>
    </w:p>
    <w:p w14:paraId="0962DE72" w14:textId="30FC6DB1" w:rsidR="00DF35DC" w:rsidRDefault="00DF35DC">
      <w:pPr>
        <w:rPr>
          <w:rFonts w:ascii="Times New Roman"/>
          <w:sz w:val="18"/>
        </w:rPr>
      </w:pPr>
    </w:p>
    <w:p w14:paraId="5F08F491" w14:textId="759B53A3" w:rsidR="00DF35DC" w:rsidRDefault="00DF35DC" w:rsidP="00DF35DC">
      <w:pPr>
        <w:ind w:left="1440"/>
        <w:rPr>
          <w:rFonts w:ascii="Times New Roman"/>
          <w:sz w:val="18"/>
        </w:rPr>
      </w:pPr>
    </w:p>
    <w:p w14:paraId="62E482CF" w14:textId="5511DF94" w:rsidR="00DF35DC" w:rsidRDefault="00DF35DC" w:rsidP="00DF35DC">
      <w:pPr>
        <w:ind w:left="1440"/>
        <w:rPr>
          <w:rFonts w:ascii="Times New Roman"/>
          <w:sz w:val="18"/>
        </w:rPr>
        <w:sectPr w:rsidR="00DF35DC">
          <w:pgSz w:w="11910" w:h="16850"/>
          <w:pgMar w:top="940" w:right="360" w:bottom="280" w:left="80" w:header="720" w:footer="720" w:gutter="0"/>
          <w:cols w:space="720"/>
        </w:sectPr>
      </w:pPr>
      <w:r>
        <w:t>RBSL will advise within 6 weeks of date of contract.</w:t>
      </w:r>
    </w:p>
    <w:p w14:paraId="0373AA6E" w14:textId="2851D2AE" w:rsidR="00B62578" w:rsidRDefault="00560B7C" w:rsidP="00C2370B">
      <w:pPr>
        <w:pStyle w:val="Heading1"/>
        <w:spacing w:before="79"/>
        <w:ind w:left="0"/>
      </w:pPr>
      <w:bookmarkStart w:id="7" w:name="Schedule_8_-_Acceptance_Procedure_(i.a.w"/>
      <w:bookmarkEnd w:id="7"/>
      <w:r>
        <w:lastRenderedPageBreak/>
        <w:t>Schedule 8 - Acceptance Procedure (</w:t>
      </w:r>
      <w:proofErr w:type="spellStart"/>
      <w:r>
        <w:t>i.a.w</w:t>
      </w:r>
      <w:proofErr w:type="spellEnd"/>
      <w:r>
        <w:t>. condition 29) for Contract No:</w:t>
      </w:r>
      <w:r w:rsidR="005D023F">
        <w:t xml:space="preserve"> IRM20/7485</w:t>
      </w:r>
      <w:r w:rsidR="00BA4B83">
        <w:t xml:space="preserve"> </w:t>
      </w:r>
    </w:p>
    <w:p w14:paraId="075DEAEC" w14:textId="77777777" w:rsidR="00BA4B83" w:rsidRDefault="00BA4B83" w:rsidP="00C2370B">
      <w:pPr>
        <w:pStyle w:val="Heading1"/>
        <w:spacing w:before="79"/>
        <w:ind w:left="0"/>
      </w:pPr>
    </w:p>
    <w:p w14:paraId="390A129D" w14:textId="77777777" w:rsidR="00BA4B83" w:rsidRDefault="00BA4B83" w:rsidP="00C2370B">
      <w:pPr>
        <w:pStyle w:val="Heading1"/>
        <w:spacing w:before="79"/>
        <w:ind w:left="0"/>
        <w:rPr>
          <w:rFonts w:eastAsia="Times New Roman"/>
          <w:sz w:val="18"/>
          <w:szCs w:val="18"/>
        </w:rPr>
      </w:pPr>
      <w:r w:rsidRPr="0045565A">
        <w:rPr>
          <w:rFonts w:eastAsia="Times New Roman"/>
          <w:sz w:val="18"/>
          <w:szCs w:val="18"/>
        </w:rPr>
        <w:t>The Acceptance Procedure for this Contract is in accordance with Condition 29 only.</w:t>
      </w:r>
    </w:p>
    <w:p w14:paraId="5278D153" w14:textId="77777777" w:rsidR="0045565A" w:rsidRDefault="0045565A">
      <w:pPr>
        <w:pStyle w:val="Heading1"/>
        <w:spacing w:before="79"/>
        <w:ind w:left="1360"/>
        <w:rPr>
          <w:rFonts w:eastAsia="Times New Roman"/>
          <w:sz w:val="18"/>
          <w:szCs w:val="18"/>
        </w:rPr>
      </w:pPr>
    </w:p>
    <w:p w14:paraId="00033127" w14:textId="77777777" w:rsidR="0045565A" w:rsidRDefault="0045565A">
      <w:pPr>
        <w:pStyle w:val="Heading1"/>
        <w:spacing w:before="79"/>
        <w:ind w:left="1360"/>
        <w:rPr>
          <w:rFonts w:eastAsia="Times New Roman"/>
          <w:sz w:val="18"/>
          <w:szCs w:val="18"/>
        </w:rPr>
      </w:pPr>
    </w:p>
    <w:p w14:paraId="15814A09" w14:textId="77777777" w:rsidR="0045565A" w:rsidRDefault="0045565A">
      <w:pPr>
        <w:pStyle w:val="Heading1"/>
        <w:spacing w:before="79"/>
        <w:ind w:left="1360"/>
        <w:rPr>
          <w:rFonts w:eastAsia="Times New Roman"/>
          <w:sz w:val="18"/>
          <w:szCs w:val="18"/>
        </w:rPr>
      </w:pPr>
    </w:p>
    <w:p w14:paraId="1C01FCD6" w14:textId="77777777" w:rsidR="0045565A" w:rsidRDefault="0045565A">
      <w:pPr>
        <w:pStyle w:val="Heading1"/>
        <w:spacing w:before="79"/>
        <w:ind w:left="1360"/>
        <w:rPr>
          <w:rFonts w:eastAsia="Times New Roman"/>
          <w:sz w:val="18"/>
          <w:szCs w:val="18"/>
        </w:rPr>
      </w:pPr>
    </w:p>
    <w:p w14:paraId="134D5C93" w14:textId="77777777" w:rsidR="0045565A" w:rsidRDefault="0045565A">
      <w:pPr>
        <w:pStyle w:val="Heading1"/>
        <w:spacing w:before="79"/>
        <w:ind w:left="1360"/>
        <w:rPr>
          <w:rFonts w:eastAsia="Times New Roman"/>
          <w:sz w:val="18"/>
          <w:szCs w:val="18"/>
        </w:rPr>
      </w:pPr>
    </w:p>
    <w:p w14:paraId="19E51F6D" w14:textId="77777777" w:rsidR="0045565A" w:rsidRDefault="0045565A">
      <w:pPr>
        <w:pStyle w:val="Heading1"/>
        <w:spacing w:before="79"/>
        <w:ind w:left="1360"/>
        <w:rPr>
          <w:rFonts w:eastAsia="Times New Roman"/>
          <w:sz w:val="18"/>
          <w:szCs w:val="18"/>
        </w:rPr>
      </w:pPr>
    </w:p>
    <w:p w14:paraId="05F35448" w14:textId="77777777" w:rsidR="0045565A" w:rsidRDefault="0045565A">
      <w:pPr>
        <w:pStyle w:val="Heading1"/>
        <w:spacing w:before="79"/>
        <w:ind w:left="1360"/>
        <w:rPr>
          <w:rFonts w:eastAsia="Times New Roman"/>
          <w:sz w:val="18"/>
          <w:szCs w:val="18"/>
        </w:rPr>
      </w:pPr>
    </w:p>
    <w:p w14:paraId="62F50869" w14:textId="77777777" w:rsidR="0045565A" w:rsidRDefault="0045565A">
      <w:pPr>
        <w:pStyle w:val="Heading1"/>
        <w:spacing w:before="79"/>
        <w:ind w:left="1360"/>
        <w:rPr>
          <w:rFonts w:eastAsia="Times New Roman"/>
          <w:sz w:val="18"/>
          <w:szCs w:val="18"/>
        </w:rPr>
      </w:pPr>
    </w:p>
    <w:p w14:paraId="6D5099D1" w14:textId="77777777" w:rsidR="0045565A" w:rsidRDefault="0045565A">
      <w:pPr>
        <w:pStyle w:val="Heading1"/>
        <w:spacing w:before="79"/>
        <w:ind w:left="1360"/>
        <w:rPr>
          <w:rFonts w:eastAsia="Times New Roman"/>
          <w:sz w:val="18"/>
          <w:szCs w:val="18"/>
        </w:rPr>
      </w:pPr>
    </w:p>
    <w:p w14:paraId="4829DE36" w14:textId="77777777" w:rsidR="0045565A" w:rsidRDefault="0045565A">
      <w:pPr>
        <w:pStyle w:val="Heading1"/>
        <w:spacing w:before="79"/>
        <w:ind w:left="1360"/>
        <w:rPr>
          <w:rFonts w:eastAsia="Times New Roman"/>
          <w:sz w:val="18"/>
          <w:szCs w:val="18"/>
        </w:rPr>
      </w:pPr>
    </w:p>
    <w:p w14:paraId="093E9E0E" w14:textId="77777777" w:rsidR="0045565A" w:rsidRDefault="0045565A">
      <w:pPr>
        <w:pStyle w:val="Heading1"/>
        <w:spacing w:before="79"/>
        <w:ind w:left="1360"/>
        <w:rPr>
          <w:rFonts w:eastAsia="Times New Roman"/>
          <w:sz w:val="18"/>
          <w:szCs w:val="18"/>
        </w:rPr>
      </w:pPr>
    </w:p>
    <w:p w14:paraId="424229CC" w14:textId="77777777" w:rsidR="0045565A" w:rsidRDefault="0045565A">
      <w:pPr>
        <w:pStyle w:val="Heading1"/>
        <w:spacing w:before="79"/>
        <w:ind w:left="1360"/>
        <w:rPr>
          <w:rFonts w:eastAsia="Times New Roman"/>
          <w:sz w:val="18"/>
          <w:szCs w:val="18"/>
        </w:rPr>
      </w:pPr>
    </w:p>
    <w:p w14:paraId="7F4A3F1D" w14:textId="77777777" w:rsidR="0045565A" w:rsidRDefault="0045565A">
      <w:pPr>
        <w:pStyle w:val="Heading1"/>
        <w:spacing w:before="79"/>
        <w:ind w:left="1360"/>
        <w:rPr>
          <w:rFonts w:eastAsia="Times New Roman"/>
          <w:sz w:val="18"/>
          <w:szCs w:val="18"/>
        </w:rPr>
      </w:pPr>
    </w:p>
    <w:p w14:paraId="5E642ABA" w14:textId="77777777" w:rsidR="0045565A" w:rsidRDefault="0045565A">
      <w:pPr>
        <w:pStyle w:val="Heading1"/>
        <w:spacing w:before="79"/>
        <w:ind w:left="1360"/>
        <w:rPr>
          <w:rFonts w:eastAsia="Times New Roman"/>
          <w:sz w:val="18"/>
          <w:szCs w:val="18"/>
        </w:rPr>
      </w:pPr>
    </w:p>
    <w:p w14:paraId="43C810B0" w14:textId="77777777" w:rsidR="0045565A" w:rsidRDefault="0045565A">
      <w:pPr>
        <w:pStyle w:val="Heading1"/>
        <w:spacing w:before="79"/>
        <w:ind w:left="1360"/>
        <w:rPr>
          <w:rFonts w:eastAsia="Times New Roman"/>
          <w:sz w:val="18"/>
          <w:szCs w:val="18"/>
        </w:rPr>
      </w:pPr>
    </w:p>
    <w:p w14:paraId="6D351816" w14:textId="77777777" w:rsidR="0045565A" w:rsidRDefault="0045565A">
      <w:pPr>
        <w:pStyle w:val="Heading1"/>
        <w:spacing w:before="79"/>
        <w:ind w:left="1360"/>
        <w:rPr>
          <w:rFonts w:eastAsia="Times New Roman"/>
          <w:sz w:val="18"/>
          <w:szCs w:val="18"/>
        </w:rPr>
      </w:pPr>
    </w:p>
    <w:p w14:paraId="28E9F044" w14:textId="77777777" w:rsidR="0045565A" w:rsidRDefault="0045565A">
      <w:pPr>
        <w:pStyle w:val="Heading1"/>
        <w:spacing w:before="79"/>
        <w:ind w:left="1360"/>
        <w:rPr>
          <w:rFonts w:eastAsia="Times New Roman"/>
          <w:sz w:val="18"/>
          <w:szCs w:val="18"/>
        </w:rPr>
      </w:pPr>
    </w:p>
    <w:p w14:paraId="31B32650" w14:textId="77777777" w:rsidR="0045565A" w:rsidRDefault="0045565A">
      <w:pPr>
        <w:pStyle w:val="Heading1"/>
        <w:spacing w:before="79"/>
        <w:ind w:left="1360"/>
        <w:rPr>
          <w:rFonts w:eastAsia="Times New Roman"/>
          <w:sz w:val="18"/>
          <w:szCs w:val="18"/>
        </w:rPr>
      </w:pPr>
    </w:p>
    <w:p w14:paraId="40D19B16" w14:textId="77777777" w:rsidR="0045565A" w:rsidRDefault="0045565A">
      <w:pPr>
        <w:pStyle w:val="Heading1"/>
        <w:spacing w:before="79"/>
        <w:ind w:left="1360"/>
        <w:rPr>
          <w:rFonts w:eastAsia="Times New Roman"/>
          <w:sz w:val="18"/>
          <w:szCs w:val="18"/>
        </w:rPr>
      </w:pPr>
    </w:p>
    <w:p w14:paraId="44377488" w14:textId="77777777" w:rsidR="0045565A" w:rsidRDefault="0045565A">
      <w:pPr>
        <w:pStyle w:val="Heading1"/>
        <w:spacing w:before="79"/>
        <w:ind w:left="1360"/>
        <w:rPr>
          <w:rFonts w:eastAsia="Times New Roman"/>
          <w:sz w:val="18"/>
          <w:szCs w:val="18"/>
        </w:rPr>
      </w:pPr>
    </w:p>
    <w:p w14:paraId="1E7E6192" w14:textId="77777777" w:rsidR="0045565A" w:rsidRDefault="0045565A">
      <w:pPr>
        <w:pStyle w:val="Heading1"/>
        <w:spacing w:before="79"/>
        <w:ind w:left="1360"/>
        <w:rPr>
          <w:rFonts w:eastAsia="Times New Roman"/>
          <w:sz w:val="18"/>
          <w:szCs w:val="18"/>
        </w:rPr>
      </w:pPr>
    </w:p>
    <w:p w14:paraId="7171E18C" w14:textId="77777777" w:rsidR="0045565A" w:rsidRDefault="0045565A">
      <w:pPr>
        <w:pStyle w:val="Heading1"/>
        <w:spacing w:before="79"/>
        <w:ind w:left="1360"/>
        <w:rPr>
          <w:rFonts w:eastAsia="Times New Roman"/>
          <w:sz w:val="18"/>
          <w:szCs w:val="18"/>
        </w:rPr>
      </w:pPr>
    </w:p>
    <w:p w14:paraId="38E6AAF3" w14:textId="77777777" w:rsidR="0045565A" w:rsidRDefault="0045565A">
      <w:pPr>
        <w:pStyle w:val="Heading1"/>
        <w:spacing w:before="79"/>
        <w:ind w:left="1360"/>
        <w:rPr>
          <w:rFonts w:eastAsia="Times New Roman"/>
          <w:sz w:val="18"/>
          <w:szCs w:val="18"/>
        </w:rPr>
      </w:pPr>
    </w:p>
    <w:p w14:paraId="0439061F" w14:textId="77777777" w:rsidR="0045565A" w:rsidRDefault="0045565A">
      <w:pPr>
        <w:pStyle w:val="Heading1"/>
        <w:spacing w:before="79"/>
        <w:ind w:left="1360"/>
        <w:rPr>
          <w:rFonts w:eastAsia="Times New Roman"/>
          <w:sz w:val="18"/>
          <w:szCs w:val="18"/>
        </w:rPr>
      </w:pPr>
    </w:p>
    <w:p w14:paraId="1AAC7E93" w14:textId="77777777" w:rsidR="0045565A" w:rsidRDefault="0045565A">
      <w:pPr>
        <w:pStyle w:val="Heading1"/>
        <w:spacing w:before="79"/>
        <w:ind w:left="1360"/>
        <w:rPr>
          <w:rFonts w:eastAsia="Times New Roman"/>
          <w:sz w:val="18"/>
          <w:szCs w:val="18"/>
        </w:rPr>
      </w:pPr>
    </w:p>
    <w:p w14:paraId="6680806D" w14:textId="77777777" w:rsidR="0045565A" w:rsidRDefault="0045565A">
      <w:pPr>
        <w:pStyle w:val="Heading1"/>
        <w:spacing w:before="79"/>
        <w:ind w:left="1360"/>
        <w:rPr>
          <w:rFonts w:eastAsia="Times New Roman"/>
          <w:sz w:val="18"/>
          <w:szCs w:val="18"/>
        </w:rPr>
      </w:pPr>
    </w:p>
    <w:p w14:paraId="6ACBCA2F" w14:textId="77777777" w:rsidR="0045565A" w:rsidRDefault="0045565A">
      <w:pPr>
        <w:pStyle w:val="Heading1"/>
        <w:spacing w:before="79"/>
        <w:ind w:left="1360"/>
        <w:rPr>
          <w:rFonts w:eastAsia="Times New Roman"/>
          <w:sz w:val="18"/>
          <w:szCs w:val="18"/>
        </w:rPr>
      </w:pPr>
    </w:p>
    <w:p w14:paraId="27185F31" w14:textId="77777777" w:rsidR="0045565A" w:rsidRDefault="0045565A">
      <w:pPr>
        <w:pStyle w:val="Heading1"/>
        <w:spacing w:before="79"/>
        <w:ind w:left="1360"/>
        <w:rPr>
          <w:rFonts w:eastAsia="Times New Roman"/>
          <w:sz w:val="18"/>
          <w:szCs w:val="18"/>
        </w:rPr>
      </w:pPr>
    </w:p>
    <w:p w14:paraId="6D08A6DA" w14:textId="77777777" w:rsidR="0045565A" w:rsidRDefault="0045565A">
      <w:pPr>
        <w:pStyle w:val="Heading1"/>
        <w:spacing w:before="79"/>
        <w:ind w:left="1360"/>
        <w:rPr>
          <w:rFonts w:eastAsia="Times New Roman"/>
          <w:sz w:val="18"/>
          <w:szCs w:val="18"/>
        </w:rPr>
      </w:pPr>
    </w:p>
    <w:p w14:paraId="7FF5E10B" w14:textId="77777777" w:rsidR="0045565A" w:rsidRDefault="0045565A">
      <w:pPr>
        <w:pStyle w:val="Heading1"/>
        <w:spacing w:before="79"/>
        <w:ind w:left="1360"/>
        <w:rPr>
          <w:rFonts w:eastAsia="Times New Roman"/>
          <w:sz w:val="18"/>
          <w:szCs w:val="18"/>
        </w:rPr>
      </w:pPr>
    </w:p>
    <w:p w14:paraId="16C759E9" w14:textId="77777777" w:rsidR="0045565A" w:rsidRDefault="0045565A">
      <w:pPr>
        <w:pStyle w:val="Heading1"/>
        <w:spacing w:before="79"/>
        <w:ind w:left="1360"/>
        <w:rPr>
          <w:rFonts w:eastAsia="Times New Roman"/>
          <w:sz w:val="18"/>
          <w:szCs w:val="18"/>
        </w:rPr>
      </w:pPr>
    </w:p>
    <w:p w14:paraId="78D0FD4F" w14:textId="77777777" w:rsidR="0045565A" w:rsidRDefault="0045565A">
      <w:pPr>
        <w:pStyle w:val="Heading1"/>
        <w:spacing w:before="79"/>
        <w:ind w:left="1360"/>
        <w:rPr>
          <w:rFonts w:eastAsia="Times New Roman"/>
          <w:sz w:val="18"/>
          <w:szCs w:val="18"/>
        </w:rPr>
      </w:pPr>
    </w:p>
    <w:p w14:paraId="0492AC59" w14:textId="77777777" w:rsidR="0045565A" w:rsidRDefault="0045565A">
      <w:pPr>
        <w:pStyle w:val="Heading1"/>
        <w:spacing w:before="79"/>
        <w:ind w:left="1360"/>
        <w:rPr>
          <w:rFonts w:eastAsia="Times New Roman"/>
          <w:sz w:val="18"/>
          <w:szCs w:val="18"/>
        </w:rPr>
      </w:pPr>
    </w:p>
    <w:p w14:paraId="09EA947F" w14:textId="77777777" w:rsidR="0045565A" w:rsidRDefault="0045565A">
      <w:pPr>
        <w:pStyle w:val="Heading1"/>
        <w:spacing w:before="79"/>
        <w:ind w:left="1360"/>
        <w:rPr>
          <w:rFonts w:eastAsia="Times New Roman"/>
          <w:sz w:val="18"/>
          <w:szCs w:val="18"/>
        </w:rPr>
      </w:pPr>
    </w:p>
    <w:p w14:paraId="074F8E87" w14:textId="77777777" w:rsidR="0045565A" w:rsidRDefault="0045565A">
      <w:pPr>
        <w:pStyle w:val="Heading1"/>
        <w:spacing w:before="79"/>
        <w:ind w:left="1360"/>
        <w:rPr>
          <w:rFonts w:eastAsia="Times New Roman"/>
          <w:sz w:val="18"/>
          <w:szCs w:val="18"/>
        </w:rPr>
      </w:pPr>
    </w:p>
    <w:p w14:paraId="121B81F9" w14:textId="77777777" w:rsidR="0045565A" w:rsidRDefault="0045565A">
      <w:pPr>
        <w:pStyle w:val="Heading1"/>
        <w:spacing w:before="79"/>
        <w:ind w:left="1360"/>
        <w:rPr>
          <w:rFonts w:eastAsia="Times New Roman"/>
          <w:sz w:val="18"/>
          <w:szCs w:val="18"/>
        </w:rPr>
      </w:pPr>
    </w:p>
    <w:p w14:paraId="4455F863" w14:textId="77777777" w:rsidR="0045565A" w:rsidRDefault="0045565A">
      <w:pPr>
        <w:pStyle w:val="Heading1"/>
        <w:spacing w:before="79"/>
        <w:ind w:left="1360"/>
        <w:rPr>
          <w:rFonts w:eastAsia="Times New Roman"/>
          <w:sz w:val="18"/>
          <w:szCs w:val="18"/>
        </w:rPr>
      </w:pPr>
    </w:p>
    <w:p w14:paraId="3126BA05" w14:textId="77777777" w:rsidR="0045565A" w:rsidRDefault="0045565A">
      <w:pPr>
        <w:pStyle w:val="Heading1"/>
        <w:spacing w:before="79"/>
        <w:ind w:left="1360"/>
        <w:rPr>
          <w:rFonts w:eastAsia="Times New Roman"/>
          <w:sz w:val="18"/>
          <w:szCs w:val="18"/>
        </w:rPr>
      </w:pPr>
    </w:p>
    <w:p w14:paraId="35BB134E" w14:textId="77777777" w:rsidR="0045565A" w:rsidRDefault="0045565A">
      <w:pPr>
        <w:pStyle w:val="Heading1"/>
        <w:spacing w:before="79"/>
        <w:ind w:left="1360"/>
        <w:rPr>
          <w:rFonts w:eastAsia="Times New Roman"/>
          <w:sz w:val="18"/>
          <w:szCs w:val="18"/>
        </w:rPr>
      </w:pPr>
    </w:p>
    <w:p w14:paraId="64E067BB" w14:textId="77777777" w:rsidR="0045565A" w:rsidRDefault="0045565A">
      <w:pPr>
        <w:pStyle w:val="Heading1"/>
        <w:spacing w:before="79"/>
        <w:ind w:left="1360"/>
        <w:rPr>
          <w:rFonts w:eastAsia="Times New Roman"/>
          <w:sz w:val="18"/>
          <w:szCs w:val="18"/>
        </w:rPr>
      </w:pPr>
    </w:p>
    <w:p w14:paraId="0FF86D51" w14:textId="77777777" w:rsidR="0045565A" w:rsidRDefault="0045565A">
      <w:pPr>
        <w:pStyle w:val="Heading1"/>
        <w:spacing w:before="79"/>
        <w:ind w:left="1360"/>
        <w:rPr>
          <w:rFonts w:eastAsia="Times New Roman"/>
          <w:sz w:val="18"/>
          <w:szCs w:val="18"/>
        </w:rPr>
      </w:pPr>
    </w:p>
    <w:p w14:paraId="488683FB" w14:textId="77777777" w:rsidR="0045565A" w:rsidRDefault="0045565A">
      <w:pPr>
        <w:pStyle w:val="Heading1"/>
        <w:spacing w:before="79"/>
        <w:ind w:left="1360"/>
        <w:rPr>
          <w:rFonts w:eastAsia="Times New Roman"/>
          <w:sz w:val="18"/>
          <w:szCs w:val="18"/>
        </w:rPr>
      </w:pPr>
    </w:p>
    <w:p w14:paraId="6B821FEE" w14:textId="77777777" w:rsidR="0045565A" w:rsidRDefault="0045565A">
      <w:pPr>
        <w:pStyle w:val="Heading1"/>
        <w:spacing w:before="79"/>
        <w:ind w:left="1360"/>
        <w:rPr>
          <w:rFonts w:eastAsia="Times New Roman"/>
          <w:sz w:val="18"/>
          <w:szCs w:val="18"/>
        </w:rPr>
      </w:pPr>
    </w:p>
    <w:p w14:paraId="7A0FCEF0" w14:textId="77777777" w:rsidR="0045565A" w:rsidRDefault="0045565A">
      <w:pPr>
        <w:pStyle w:val="Heading1"/>
        <w:spacing w:before="79"/>
        <w:ind w:left="1360"/>
        <w:rPr>
          <w:rFonts w:eastAsia="Times New Roman"/>
          <w:sz w:val="18"/>
          <w:szCs w:val="18"/>
        </w:rPr>
      </w:pPr>
    </w:p>
    <w:p w14:paraId="4B82D987" w14:textId="77777777" w:rsidR="0045565A" w:rsidRDefault="0045565A">
      <w:pPr>
        <w:pStyle w:val="Heading1"/>
        <w:spacing w:before="79"/>
        <w:ind w:left="1360"/>
        <w:rPr>
          <w:rFonts w:eastAsia="Times New Roman"/>
          <w:sz w:val="18"/>
          <w:szCs w:val="18"/>
        </w:rPr>
      </w:pPr>
    </w:p>
    <w:p w14:paraId="75DFF21F" w14:textId="77777777" w:rsidR="0045565A" w:rsidRDefault="0045565A">
      <w:pPr>
        <w:pStyle w:val="Heading1"/>
        <w:spacing w:before="79"/>
        <w:ind w:left="1360"/>
        <w:rPr>
          <w:rFonts w:eastAsia="Times New Roman"/>
          <w:sz w:val="18"/>
          <w:szCs w:val="18"/>
        </w:rPr>
      </w:pPr>
    </w:p>
    <w:p w14:paraId="2B58868D" w14:textId="77777777" w:rsidR="00C2370B" w:rsidRDefault="00C2370B" w:rsidP="00C2370B">
      <w:pPr>
        <w:pStyle w:val="Heading1"/>
        <w:spacing w:before="79"/>
        <w:ind w:left="0"/>
        <w:rPr>
          <w:rFonts w:eastAsia="Times New Roman"/>
          <w:sz w:val="18"/>
          <w:szCs w:val="18"/>
        </w:rPr>
      </w:pPr>
    </w:p>
    <w:p w14:paraId="7E2E894A" w14:textId="77777777" w:rsidR="00C2370B" w:rsidRDefault="00C2370B" w:rsidP="00C2370B">
      <w:pPr>
        <w:pStyle w:val="Heading1"/>
        <w:spacing w:before="79"/>
        <w:ind w:left="0"/>
        <w:rPr>
          <w:rFonts w:eastAsia="Times New Roman"/>
          <w:sz w:val="18"/>
          <w:szCs w:val="18"/>
        </w:rPr>
      </w:pPr>
    </w:p>
    <w:p w14:paraId="5A55D351" w14:textId="7D7B3E71" w:rsidR="0045565A" w:rsidRPr="00C2370B" w:rsidRDefault="0045565A" w:rsidP="00C2370B">
      <w:pPr>
        <w:pStyle w:val="Heading1"/>
        <w:spacing w:before="79"/>
        <w:ind w:left="0"/>
      </w:pPr>
      <w:r w:rsidRPr="00C2370B">
        <w:lastRenderedPageBreak/>
        <w:t>Schedule 9 – Purchase order example for Contract No: IRM</w:t>
      </w:r>
      <w:r w:rsidR="005D023F">
        <w:t>20/7485</w:t>
      </w:r>
    </w:p>
    <w:p w14:paraId="2998B8F2" w14:textId="77777777" w:rsidR="0045565A" w:rsidRDefault="0045565A" w:rsidP="0045565A">
      <w:pPr>
        <w:pStyle w:val="Heading1"/>
        <w:spacing w:before="79"/>
        <w:ind w:left="1360"/>
      </w:pPr>
    </w:p>
    <w:p w14:paraId="62FBF2AE" w14:textId="77777777" w:rsidR="00EC03D9" w:rsidRDefault="00C2370B" w:rsidP="00C2370B">
      <w:pPr>
        <w:pStyle w:val="Heading1"/>
        <w:spacing w:before="79"/>
        <w:ind w:left="0"/>
      </w:pPr>
      <w:r w:rsidRPr="003B0021">
        <w:rPr>
          <w:noProof/>
          <w:lang w:bidi="ar-SA"/>
        </w:rPr>
        <w:drawing>
          <wp:inline distT="0" distB="0" distL="0" distR="0" wp14:anchorId="7E48FDA1" wp14:editId="5136F54F">
            <wp:extent cx="3801525" cy="5396937"/>
            <wp:effectExtent l="2222"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rot="5400000">
                      <a:off x="0" y="0"/>
                      <a:ext cx="3833541" cy="5442390"/>
                    </a:xfrm>
                    <a:prstGeom prst="rect">
                      <a:avLst/>
                    </a:prstGeom>
                    <a:noFill/>
                    <a:ln>
                      <a:noFill/>
                    </a:ln>
                  </pic:spPr>
                </pic:pic>
              </a:graphicData>
            </a:graphic>
          </wp:inline>
        </w:drawing>
      </w:r>
    </w:p>
    <w:p w14:paraId="7699E416" w14:textId="77777777" w:rsidR="00C2370B" w:rsidRDefault="00C2370B" w:rsidP="00C2370B">
      <w:pPr>
        <w:pStyle w:val="Heading1"/>
        <w:spacing w:before="79"/>
        <w:ind w:left="0"/>
      </w:pPr>
      <w:r w:rsidRPr="003B0021">
        <w:rPr>
          <w:noProof/>
          <w:lang w:bidi="ar-SA"/>
        </w:rPr>
        <w:drawing>
          <wp:inline distT="0" distB="0" distL="0" distR="0" wp14:anchorId="446DC039" wp14:editId="41743375">
            <wp:extent cx="4144247" cy="5930503"/>
            <wp:effectExtent l="2222"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rot="5400000">
                      <a:off x="0" y="0"/>
                      <a:ext cx="4164730" cy="5959815"/>
                    </a:xfrm>
                    <a:prstGeom prst="rect">
                      <a:avLst/>
                    </a:prstGeom>
                    <a:noFill/>
                    <a:ln>
                      <a:noFill/>
                    </a:ln>
                  </pic:spPr>
                </pic:pic>
              </a:graphicData>
            </a:graphic>
          </wp:inline>
        </w:drawing>
      </w:r>
    </w:p>
    <w:p w14:paraId="08D008E5" w14:textId="77777777" w:rsidR="00EC03D9" w:rsidRDefault="00EC03D9" w:rsidP="0045565A">
      <w:pPr>
        <w:pStyle w:val="Heading1"/>
        <w:spacing w:before="79"/>
        <w:ind w:left="1360"/>
      </w:pPr>
    </w:p>
    <w:p w14:paraId="2FF1F80F" w14:textId="77777777" w:rsidR="00EC03D9" w:rsidRDefault="00EC03D9" w:rsidP="0045565A">
      <w:pPr>
        <w:pStyle w:val="Heading1"/>
        <w:spacing w:before="79"/>
        <w:ind w:left="1360"/>
      </w:pPr>
    </w:p>
    <w:p w14:paraId="70C61A22" w14:textId="77777777" w:rsidR="00EC03D9" w:rsidRDefault="00EC03D9" w:rsidP="0045565A">
      <w:pPr>
        <w:pStyle w:val="Heading1"/>
        <w:spacing w:before="79"/>
        <w:ind w:left="1360"/>
      </w:pPr>
    </w:p>
    <w:p w14:paraId="7AE57D83" w14:textId="77777777" w:rsidR="00EC03D9" w:rsidRDefault="00EC03D9" w:rsidP="0045565A">
      <w:pPr>
        <w:pStyle w:val="Heading1"/>
        <w:spacing w:before="79"/>
        <w:ind w:left="1360"/>
      </w:pPr>
    </w:p>
    <w:p w14:paraId="510D11D6" w14:textId="77777777" w:rsidR="00C2370B" w:rsidRDefault="00C2370B" w:rsidP="00EC03D9">
      <w:pPr>
        <w:jc w:val="both"/>
        <w:rPr>
          <w:b/>
          <w:bCs/>
          <w:sz w:val="20"/>
          <w:szCs w:val="20"/>
        </w:rPr>
      </w:pPr>
    </w:p>
    <w:p w14:paraId="7D721355" w14:textId="77777777" w:rsidR="00EC03D9" w:rsidRPr="009D6313" w:rsidRDefault="00EC03D9" w:rsidP="00EC03D9">
      <w:pPr>
        <w:jc w:val="both"/>
        <w:rPr>
          <w:rFonts w:eastAsia="Times New Roman" w:cs="Times New Roman"/>
          <w:b/>
          <w:szCs w:val="24"/>
        </w:rPr>
      </w:pPr>
      <w:r w:rsidRPr="009D6313">
        <w:rPr>
          <w:rFonts w:eastAsia="Times New Roman" w:cs="Times New Roman"/>
          <w:b/>
          <w:szCs w:val="24"/>
        </w:rPr>
        <w:lastRenderedPageBreak/>
        <w:t>Schedule 10 – Discrepancy Report – Sample (For Information Only)</w:t>
      </w:r>
    </w:p>
    <w:p w14:paraId="1C5CA6DB" w14:textId="77777777" w:rsidR="00EC03D9" w:rsidRPr="009D6313" w:rsidRDefault="00EC03D9" w:rsidP="00EC03D9">
      <w:pPr>
        <w:jc w:val="center"/>
        <w:rPr>
          <w:rFonts w:eastAsia="Times New Roman" w:cs="Times New Roman"/>
          <w:color w:val="FF0000"/>
          <w:sz w:val="24"/>
          <w:szCs w:val="20"/>
        </w:rPr>
      </w:pPr>
    </w:p>
    <w:p w14:paraId="2979E684" w14:textId="77777777" w:rsidR="00EC03D9" w:rsidRPr="009D6313" w:rsidRDefault="00EC03D9" w:rsidP="00EC03D9">
      <w:pPr>
        <w:rPr>
          <w:rFonts w:eastAsia="Times New Roman" w:cs="Times New Roman"/>
          <w:sz w:val="20"/>
          <w:szCs w:val="20"/>
        </w:rPr>
      </w:pPr>
      <w:r w:rsidRPr="009D6313">
        <w:rPr>
          <w:rFonts w:eastAsia="Times New Roman" w:cs="Times New Roman"/>
          <w:sz w:val="20"/>
          <w:szCs w:val="20"/>
        </w:rPr>
        <w:fldChar w:fldCharType="begin"/>
      </w:r>
      <w:r w:rsidRPr="009D6313">
        <w:rPr>
          <w:rFonts w:eastAsia="Times New Roman" w:cs="Times New Roman"/>
          <w:sz w:val="20"/>
          <w:szCs w:val="20"/>
        </w:rPr>
        <w:instrText xml:space="preserve">PRIVATE </w:instrText>
      </w:r>
      <w:r w:rsidRPr="009D6313">
        <w:rPr>
          <w:rFonts w:eastAsia="Times New Roman" w:cs="Times New Roman"/>
          <w:sz w:val="20"/>
          <w:szCs w:val="20"/>
        </w:rPr>
        <w:fldChar w:fldCharType="end"/>
      </w:r>
      <w:r w:rsidRPr="009D6313">
        <w:rPr>
          <w:rFonts w:eastAsia="Times New Roman" w:cs="Times New Roman"/>
          <w:sz w:val="20"/>
          <w:szCs w:val="20"/>
        </w:rPr>
        <w:t>Copies of the Discrepancy Report MOD Form 445, in pads of 100, can be obtained from the Forms and Publications address on the Contract.</w:t>
      </w:r>
    </w:p>
    <w:p w14:paraId="448D3051" w14:textId="77777777" w:rsidR="00EC03D9" w:rsidRPr="009D6313" w:rsidRDefault="00EC03D9" w:rsidP="00EC03D9">
      <w:pPr>
        <w:jc w:val="center"/>
        <w:rPr>
          <w:rFonts w:eastAsia="Times New Roman" w:cs="Times New Roman"/>
          <w:sz w:val="20"/>
          <w:szCs w:val="20"/>
        </w:rPr>
      </w:pPr>
    </w:p>
    <w:p w14:paraId="77836F82" w14:textId="77777777" w:rsidR="00EC03D9" w:rsidRPr="009D6313" w:rsidRDefault="00EC03D9" w:rsidP="00EC03D9">
      <w:pPr>
        <w:rPr>
          <w:rFonts w:eastAsia="Times New Roman" w:cs="Times New Roman"/>
          <w:sz w:val="20"/>
          <w:szCs w:val="20"/>
        </w:rPr>
      </w:pPr>
      <w:r w:rsidRPr="009D6313">
        <w:rPr>
          <w:rFonts w:eastAsia="Times New Roman" w:cs="Times New Roman"/>
          <w:sz w:val="20"/>
          <w:szCs w:val="20"/>
        </w:rPr>
        <w:t>This form should be used for reporting discrepancies in consignments of goods sent to the Contractor for repair.</w:t>
      </w:r>
    </w:p>
    <w:p w14:paraId="0859D780" w14:textId="77777777" w:rsidR="00EC03D9" w:rsidRPr="009D6313" w:rsidRDefault="00EC03D9" w:rsidP="00EC03D9">
      <w:pPr>
        <w:jc w:val="center"/>
        <w:rPr>
          <w:rFonts w:eastAsia="Times New Roman" w:cs="Times New Roman"/>
          <w:sz w:val="20"/>
          <w:szCs w:val="20"/>
        </w:rPr>
      </w:pPr>
    </w:p>
    <w:p w14:paraId="79ACF3FB" w14:textId="77777777" w:rsidR="00EC03D9" w:rsidRPr="009D6313" w:rsidRDefault="00EC03D9" w:rsidP="00EC03D9">
      <w:pPr>
        <w:rPr>
          <w:rFonts w:eastAsia="Times New Roman" w:cs="Times New Roman"/>
          <w:sz w:val="20"/>
          <w:szCs w:val="20"/>
        </w:rPr>
      </w:pPr>
      <w:r w:rsidRPr="009D6313">
        <w:rPr>
          <w:rFonts w:eastAsia="Times New Roman" w:cs="Times New Roman"/>
          <w:sz w:val="20"/>
          <w:szCs w:val="20"/>
        </w:rPr>
        <w:t>Triplicate copies of the form should be completed in manuscript or typescript. Copies 1 &amp; 2 should be sent to the Consignor, with copy 3 being retained by the Contractor.</w:t>
      </w:r>
    </w:p>
    <w:p w14:paraId="7B18E402" w14:textId="77777777" w:rsidR="00EC03D9" w:rsidRPr="009D6313" w:rsidRDefault="00EC03D9" w:rsidP="00EC03D9">
      <w:pPr>
        <w:jc w:val="center"/>
        <w:rPr>
          <w:rFonts w:eastAsia="Times New Roman" w:cs="Times New Roman"/>
          <w:color w:val="FF0000"/>
          <w:sz w:val="20"/>
          <w:szCs w:val="20"/>
        </w:rPr>
      </w:pPr>
    </w:p>
    <w:p w14:paraId="04F01C70" w14:textId="77777777" w:rsidR="00EC03D9" w:rsidRPr="009D6313" w:rsidRDefault="00EC03D9" w:rsidP="00EC03D9">
      <w:pPr>
        <w:rPr>
          <w:rFonts w:eastAsia="Times New Roman" w:cs="Times New Roman"/>
          <w:b/>
          <w:szCs w:val="24"/>
        </w:rPr>
      </w:pPr>
      <w:r>
        <w:rPr>
          <w:noProof/>
          <w:lang w:bidi="ar-SA"/>
        </w:rPr>
        <w:drawing>
          <wp:inline distT="0" distB="0" distL="0" distR="0" wp14:anchorId="21E6E6CC" wp14:editId="3230EB0A">
            <wp:extent cx="5362456" cy="731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69529" cy="7324848"/>
                    </a:xfrm>
                    <a:prstGeom prst="rect">
                      <a:avLst/>
                    </a:prstGeom>
                  </pic:spPr>
                </pic:pic>
              </a:graphicData>
            </a:graphic>
          </wp:inline>
        </w:drawing>
      </w:r>
    </w:p>
    <w:p w14:paraId="0A7FA3F9" w14:textId="77777777" w:rsidR="00EC03D9" w:rsidRPr="00283864" w:rsidRDefault="00EC03D9" w:rsidP="00EC03D9">
      <w:pPr>
        <w:rPr>
          <w:rFonts w:eastAsia="Times New Roman" w:cs="Times New Roman"/>
          <w:sz w:val="18"/>
          <w:szCs w:val="18"/>
        </w:rPr>
      </w:pPr>
      <w:r w:rsidRPr="00283864">
        <w:rPr>
          <w:rFonts w:eastAsia="Times New Roman" w:cs="Times New Roman"/>
          <w:sz w:val="18"/>
          <w:szCs w:val="18"/>
        </w:rPr>
        <w:t>Page 1</w:t>
      </w:r>
      <w:r>
        <w:rPr>
          <w:rFonts w:eastAsia="Times New Roman" w:cs="Times New Roman"/>
          <w:sz w:val="18"/>
          <w:szCs w:val="18"/>
        </w:rPr>
        <w:t xml:space="preserve"> of 2</w:t>
      </w:r>
    </w:p>
    <w:p w14:paraId="5DC22C2C" w14:textId="77777777" w:rsidR="00EC03D9" w:rsidRPr="009D6313" w:rsidRDefault="00EC03D9" w:rsidP="00EC03D9">
      <w:pPr>
        <w:rPr>
          <w:rFonts w:eastAsia="Times New Roman" w:cs="Times New Roman"/>
          <w:b/>
          <w:szCs w:val="24"/>
        </w:rPr>
      </w:pPr>
      <w:r>
        <w:rPr>
          <w:noProof/>
          <w:lang w:bidi="ar-SA"/>
        </w:rPr>
        <w:lastRenderedPageBreak/>
        <w:drawing>
          <wp:inline distT="0" distB="0" distL="0" distR="0" wp14:anchorId="19B5AAB0" wp14:editId="6961E36C">
            <wp:extent cx="5591175" cy="777336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593555" cy="7776671"/>
                    </a:xfrm>
                    <a:prstGeom prst="rect">
                      <a:avLst/>
                    </a:prstGeom>
                  </pic:spPr>
                </pic:pic>
              </a:graphicData>
            </a:graphic>
          </wp:inline>
        </w:drawing>
      </w:r>
    </w:p>
    <w:p w14:paraId="7D256DF8" w14:textId="77777777" w:rsidR="00EC03D9" w:rsidRPr="009D6313" w:rsidRDefault="00EC03D9" w:rsidP="00EC03D9">
      <w:pPr>
        <w:rPr>
          <w:rFonts w:eastAsia="Times New Roman" w:cs="Times New Roman"/>
          <w:b/>
          <w:szCs w:val="24"/>
        </w:rPr>
      </w:pPr>
    </w:p>
    <w:p w14:paraId="1FF8C911" w14:textId="77777777" w:rsidR="00EC03D9" w:rsidRPr="009D6313" w:rsidRDefault="00EC03D9" w:rsidP="00EC03D9">
      <w:pPr>
        <w:rPr>
          <w:rFonts w:eastAsia="Times New Roman" w:cs="Times New Roman"/>
          <w:b/>
          <w:szCs w:val="24"/>
        </w:rPr>
      </w:pPr>
    </w:p>
    <w:p w14:paraId="26466253" w14:textId="77777777" w:rsidR="00EC03D9" w:rsidRDefault="00EC03D9" w:rsidP="00EC03D9">
      <w:pPr>
        <w:rPr>
          <w:rFonts w:eastAsia="Times New Roman" w:cs="Times New Roman"/>
          <w:b/>
          <w:szCs w:val="24"/>
        </w:rPr>
      </w:pPr>
    </w:p>
    <w:p w14:paraId="7536D920" w14:textId="77777777" w:rsidR="00EC03D9" w:rsidRDefault="00EC03D9" w:rsidP="00EC03D9">
      <w:pPr>
        <w:rPr>
          <w:rFonts w:eastAsia="Times New Roman" w:cs="Times New Roman"/>
          <w:b/>
          <w:szCs w:val="24"/>
        </w:rPr>
      </w:pPr>
    </w:p>
    <w:p w14:paraId="54348BB2" w14:textId="77777777" w:rsidR="00EC03D9" w:rsidRPr="00283864" w:rsidRDefault="00EC03D9" w:rsidP="00EC03D9">
      <w:pPr>
        <w:rPr>
          <w:rFonts w:eastAsia="Times New Roman" w:cs="Times New Roman"/>
          <w:sz w:val="18"/>
          <w:szCs w:val="18"/>
        </w:rPr>
      </w:pPr>
      <w:r w:rsidRPr="00283864">
        <w:rPr>
          <w:rFonts w:eastAsia="Times New Roman" w:cs="Times New Roman"/>
          <w:sz w:val="18"/>
          <w:szCs w:val="18"/>
        </w:rPr>
        <w:t>Page 2 of 2</w:t>
      </w:r>
    </w:p>
    <w:p w14:paraId="7EE01B3B" w14:textId="77777777" w:rsidR="00EC03D9" w:rsidRDefault="00EC03D9" w:rsidP="00EC03D9">
      <w:pPr>
        <w:rPr>
          <w:rFonts w:eastAsia="Times New Roman" w:cs="Times New Roman"/>
          <w:b/>
          <w:szCs w:val="24"/>
        </w:rPr>
      </w:pPr>
    </w:p>
    <w:p w14:paraId="76819207" w14:textId="77777777" w:rsidR="00EC03D9" w:rsidRDefault="00EC03D9" w:rsidP="00EC03D9">
      <w:pPr>
        <w:rPr>
          <w:rFonts w:eastAsia="Times New Roman" w:cs="Times New Roman"/>
          <w:b/>
          <w:szCs w:val="24"/>
        </w:rPr>
      </w:pPr>
    </w:p>
    <w:p w14:paraId="63CC1073" w14:textId="77777777" w:rsidR="00C2370B" w:rsidRDefault="00C2370B" w:rsidP="00EC03D9">
      <w:pPr>
        <w:rPr>
          <w:rFonts w:eastAsia="Times New Roman" w:cs="Times New Roman"/>
          <w:b/>
          <w:szCs w:val="24"/>
        </w:rPr>
      </w:pPr>
    </w:p>
    <w:p w14:paraId="269FFA00" w14:textId="77777777" w:rsidR="00EC03D9" w:rsidRDefault="00EC03D9" w:rsidP="00EC03D9">
      <w:pPr>
        <w:rPr>
          <w:rFonts w:eastAsia="Times New Roman" w:cs="Times New Roman"/>
          <w:b/>
          <w:szCs w:val="24"/>
        </w:rPr>
      </w:pPr>
    </w:p>
    <w:p w14:paraId="62468CE4" w14:textId="77777777" w:rsidR="00EC03D9" w:rsidRDefault="00EC03D9" w:rsidP="00EC03D9">
      <w:pPr>
        <w:rPr>
          <w:rFonts w:eastAsia="Times New Roman" w:cs="Times New Roman"/>
          <w:b/>
          <w:szCs w:val="24"/>
        </w:rPr>
      </w:pPr>
    </w:p>
    <w:p w14:paraId="4797FE30" w14:textId="77777777" w:rsidR="00EC03D9" w:rsidRPr="009D6313" w:rsidRDefault="00EC03D9" w:rsidP="00EC03D9">
      <w:pPr>
        <w:rPr>
          <w:rFonts w:eastAsia="Times New Roman" w:cs="Times New Roman"/>
          <w:b/>
          <w:szCs w:val="24"/>
        </w:rPr>
      </w:pPr>
      <w:r w:rsidRPr="009D6313">
        <w:rPr>
          <w:rFonts w:eastAsia="Times New Roman" w:cs="Times New Roman"/>
          <w:b/>
          <w:szCs w:val="24"/>
        </w:rPr>
        <w:lastRenderedPageBreak/>
        <w:t>Schedule 11 – Strip and Survey Report – Sample (For Information Only)</w:t>
      </w:r>
    </w:p>
    <w:p w14:paraId="2CFF5ED7" w14:textId="77777777" w:rsidR="00EC03D9" w:rsidRPr="009D6313" w:rsidRDefault="00EC03D9" w:rsidP="00EC03D9">
      <w:pPr>
        <w:rPr>
          <w:rFonts w:eastAsia="Times New Roman" w:cs="Times New Roman"/>
          <w:b/>
          <w:szCs w:val="24"/>
        </w:rPr>
      </w:pPr>
    </w:p>
    <w:p w14:paraId="5BE62B0E" w14:textId="77777777" w:rsidR="00EC03D9" w:rsidRPr="009D6313" w:rsidRDefault="00EC03D9" w:rsidP="00EC03D9">
      <w:pPr>
        <w:rPr>
          <w:rFonts w:eastAsia="Times New Roman" w:cs="Times New Roman"/>
          <w:b/>
          <w:szCs w:val="24"/>
        </w:rPr>
      </w:pPr>
    </w:p>
    <w:p w14:paraId="280EA6D5" w14:textId="77777777" w:rsidR="00EC03D9" w:rsidRDefault="00EC03D9" w:rsidP="00EC03D9">
      <w:pPr>
        <w:rPr>
          <w:rFonts w:eastAsia="Times New Roman" w:cs="Times New Roman"/>
          <w:b/>
          <w:szCs w:val="24"/>
        </w:rPr>
      </w:pPr>
      <w:r w:rsidRPr="009D6313">
        <w:rPr>
          <w:rFonts w:eastAsia="Times New Roman" w:cs="Times New Roman"/>
          <w:b/>
          <w:szCs w:val="24"/>
        </w:rPr>
        <w:t xml:space="preserve"> </w:t>
      </w:r>
      <w:r w:rsidRPr="009D6313">
        <w:rPr>
          <w:noProof/>
          <w:lang w:bidi="ar-SA"/>
        </w:rPr>
        <w:drawing>
          <wp:inline distT="0" distB="0" distL="0" distR="0" wp14:anchorId="6B5E9CFE" wp14:editId="27B9B8A8">
            <wp:extent cx="5647690" cy="77019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2"/>
                    <a:srcRect t="841"/>
                    <a:stretch/>
                  </pic:blipFill>
                  <pic:spPr bwMode="auto">
                    <a:xfrm>
                      <a:off x="0" y="0"/>
                      <a:ext cx="5647690" cy="7701915"/>
                    </a:xfrm>
                    <a:prstGeom prst="rect">
                      <a:avLst/>
                    </a:prstGeom>
                    <a:ln>
                      <a:noFill/>
                    </a:ln>
                    <a:extLst>
                      <a:ext uri="{53640926-AAD7-44D8-BBD7-CCE9431645EC}">
                        <a14:shadowObscured xmlns:a14="http://schemas.microsoft.com/office/drawing/2010/main"/>
                      </a:ext>
                    </a:extLst>
                  </pic:spPr>
                </pic:pic>
              </a:graphicData>
            </a:graphic>
          </wp:inline>
        </w:drawing>
      </w:r>
    </w:p>
    <w:p w14:paraId="5522FEB0" w14:textId="77777777" w:rsidR="00EC03D9" w:rsidRPr="009D6313" w:rsidRDefault="00EC03D9" w:rsidP="00EC03D9">
      <w:pPr>
        <w:rPr>
          <w:rFonts w:eastAsia="Times New Roman" w:cs="Times New Roman"/>
          <w:b/>
          <w:szCs w:val="24"/>
        </w:rPr>
      </w:pPr>
    </w:p>
    <w:p w14:paraId="3A918074" w14:textId="77777777" w:rsidR="00EC03D9" w:rsidRDefault="00EC03D9" w:rsidP="00EC03D9">
      <w:pPr>
        <w:rPr>
          <w:b/>
        </w:rPr>
      </w:pPr>
    </w:p>
    <w:p w14:paraId="7AF9A5CC" w14:textId="77777777" w:rsidR="00EC03D9" w:rsidRDefault="00EC03D9" w:rsidP="00EC03D9">
      <w:pPr>
        <w:rPr>
          <w:b/>
        </w:rPr>
      </w:pPr>
    </w:p>
    <w:p w14:paraId="565A8423" w14:textId="77777777" w:rsidR="00EC03D9" w:rsidRDefault="00EC03D9" w:rsidP="00EC03D9">
      <w:pPr>
        <w:rPr>
          <w:b/>
        </w:rPr>
      </w:pPr>
    </w:p>
    <w:p w14:paraId="698C0476" w14:textId="77777777" w:rsidR="00EC03D9" w:rsidRDefault="00EC03D9" w:rsidP="00EC03D9">
      <w:pPr>
        <w:rPr>
          <w:b/>
        </w:rPr>
      </w:pPr>
    </w:p>
    <w:p w14:paraId="3B94033A" w14:textId="77777777" w:rsidR="00EC03D9" w:rsidRDefault="00EC03D9" w:rsidP="00EC03D9">
      <w:pPr>
        <w:rPr>
          <w:b/>
        </w:rPr>
      </w:pPr>
    </w:p>
    <w:p w14:paraId="384C922D" w14:textId="77777777" w:rsidR="00EC03D9" w:rsidRPr="009D6313" w:rsidRDefault="00EC03D9" w:rsidP="00EC03D9">
      <w:pPr>
        <w:rPr>
          <w:b/>
        </w:rPr>
      </w:pPr>
      <w:r w:rsidRPr="009D6313">
        <w:rPr>
          <w:b/>
        </w:rPr>
        <w:lastRenderedPageBreak/>
        <w:t>Schedule 12 – Application to dispose of BR/BER Equipment</w:t>
      </w:r>
    </w:p>
    <w:p w14:paraId="6C909479" w14:textId="77777777" w:rsidR="00EC03D9" w:rsidRPr="009D6313" w:rsidRDefault="00EC03D9" w:rsidP="00EC03D9">
      <w:pPr>
        <w:rPr>
          <w:b/>
        </w:rPr>
      </w:pPr>
    </w:p>
    <w:p w14:paraId="019CD4C8" w14:textId="77777777" w:rsidR="00EC03D9" w:rsidRPr="009D6313" w:rsidRDefault="00EC03D9" w:rsidP="00EC03D9">
      <w:pPr>
        <w:rPr>
          <w:rFonts w:eastAsia="Times New Roman" w:cs="Times New Roman"/>
          <w:b/>
          <w:szCs w:val="24"/>
        </w:rPr>
      </w:pPr>
      <w:r w:rsidRPr="009D6313">
        <w:rPr>
          <w:noProof/>
          <w:lang w:bidi="ar-SA"/>
        </w:rPr>
        <w:drawing>
          <wp:inline distT="0" distB="0" distL="0" distR="0" wp14:anchorId="1AEDCC97" wp14:editId="2FCE823E">
            <wp:extent cx="6409595" cy="78495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411907" cy="7852421"/>
                    </a:xfrm>
                    <a:prstGeom prst="rect">
                      <a:avLst/>
                    </a:prstGeom>
                  </pic:spPr>
                </pic:pic>
              </a:graphicData>
            </a:graphic>
          </wp:inline>
        </w:drawing>
      </w:r>
    </w:p>
    <w:p w14:paraId="789BA2A4" w14:textId="77777777" w:rsidR="00EC03D9" w:rsidRPr="009D6313" w:rsidRDefault="00EC03D9" w:rsidP="00EC03D9">
      <w:pPr>
        <w:rPr>
          <w:rFonts w:eastAsia="Times New Roman" w:cs="Times New Roman"/>
          <w:b/>
          <w:szCs w:val="24"/>
        </w:rPr>
      </w:pPr>
    </w:p>
    <w:p w14:paraId="05BB714F" w14:textId="77777777" w:rsidR="00EC03D9" w:rsidRPr="009D6313" w:rsidRDefault="00EC03D9" w:rsidP="00EC03D9">
      <w:pPr>
        <w:rPr>
          <w:rFonts w:eastAsia="Times New Roman" w:cs="Times New Roman"/>
          <w:b/>
          <w:szCs w:val="24"/>
        </w:rPr>
      </w:pPr>
    </w:p>
    <w:p w14:paraId="02F688CB" w14:textId="77777777" w:rsidR="00EC03D9" w:rsidRPr="009D6313" w:rsidRDefault="00EC03D9" w:rsidP="00EC03D9">
      <w:pPr>
        <w:rPr>
          <w:rFonts w:eastAsia="Times New Roman" w:cs="Times New Roman"/>
          <w:b/>
          <w:szCs w:val="24"/>
        </w:rPr>
      </w:pPr>
      <w:r w:rsidRPr="009D6313">
        <w:rPr>
          <w:rFonts w:eastAsia="Times New Roman" w:cs="Times New Roman"/>
          <w:b/>
          <w:szCs w:val="24"/>
        </w:rPr>
        <w:br w:type="page"/>
      </w:r>
    </w:p>
    <w:p w14:paraId="46EA83DA" w14:textId="77777777" w:rsidR="00EC03D9" w:rsidRPr="009D6313" w:rsidRDefault="00EC03D9" w:rsidP="00EC03D9">
      <w:pPr>
        <w:rPr>
          <w:rFonts w:eastAsia="Times New Roman" w:cs="Times New Roman"/>
          <w:b/>
          <w:szCs w:val="24"/>
        </w:rPr>
        <w:sectPr w:rsidR="00EC03D9" w:rsidRPr="009D6313" w:rsidSect="00812DB8">
          <w:pgSz w:w="11910" w:h="16840"/>
          <w:pgMar w:top="1361" w:right="1678" w:bottom="289" w:left="1338" w:header="720" w:footer="720" w:gutter="0"/>
          <w:cols w:space="720"/>
        </w:sectPr>
      </w:pPr>
    </w:p>
    <w:p w14:paraId="2DD10D34" w14:textId="77777777" w:rsidR="00EC03D9" w:rsidRPr="009D6313" w:rsidRDefault="00EC03D9" w:rsidP="00EC03D9">
      <w:pPr>
        <w:ind w:left="567"/>
        <w:rPr>
          <w:b/>
          <w:u w:val="single"/>
        </w:rPr>
      </w:pPr>
      <w:r w:rsidRPr="009D6313">
        <w:rPr>
          <w:b/>
          <w:u w:val="single"/>
        </w:rPr>
        <w:lastRenderedPageBreak/>
        <w:t xml:space="preserve">Schedule 13: Contract Status Report </w:t>
      </w:r>
    </w:p>
    <w:p w14:paraId="47F4478D" w14:textId="77777777" w:rsidR="00EC03D9" w:rsidRPr="009D6313" w:rsidRDefault="00EC03D9" w:rsidP="00EC03D9">
      <w:pPr>
        <w:ind w:left="567"/>
      </w:pPr>
    </w:p>
    <w:p w14:paraId="0169C6E4" w14:textId="77777777" w:rsidR="00EC03D9" w:rsidRPr="009D6313" w:rsidRDefault="00EC03D9" w:rsidP="00EC03D9">
      <w:pPr>
        <w:ind w:left="567"/>
      </w:pPr>
      <w:r w:rsidRPr="009D6313">
        <w:t xml:space="preserve">This report is for information purposes only. A monthly report will be generated and issued to Contractors. This should always be completed in accordance with the accompanying email instruction. </w:t>
      </w:r>
    </w:p>
    <w:p w14:paraId="51FFC410" w14:textId="4D6292BC" w:rsidR="00EC03D9" w:rsidRPr="009D6313" w:rsidRDefault="00EC03D9" w:rsidP="00EC03D9">
      <w:pPr>
        <w:ind w:left="567"/>
        <w:jc w:val="right"/>
        <w:rPr>
          <w:b/>
          <w:u w:val="single"/>
        </w:rPr>
      </w:pPr>
      <w:r w:rsidRPr="009D6313">
        <w:tab/>
      </w:r>
      <w:r w:rsidRPr="009D6313">
        <w:tab/>
      </w:r>
      <w:r w:rsidRPr="009D6313">
        <w:tab/>
      </w:r>
      <w:r w:rsidRPr="009D6313">
        <w:tab/>
      </w:r>
      <w:r w:rsidRPr="009D6313">
        <w:tab/>
      </w:r>
      <w:r w:rsidRPr="009D6313">
        <w:tab/>
      </w:r>
      <w:r w:rsidRPr="009D6313">
        <w:tab/>
      </w:r>
      <w:r w:rsidRPr="009D6313">
        <w:tab/>
      </w:r>
      <w:r w:rsidRPr="009D6313">
        <w:tab/>
      </w:r>
      <w:r w:rsidRPr="009D6313">
        <w:tab/>
      </w:r>
      <w:r w:rsidRPr="009D6313">
        <w:tab/>
      </w:r>
      <w:r w:rsidRPr="009D6313">
        <w:tab/>
      </w:r>
      <w:r w:rsidR="005D023F">
        <w:rPr>
          <w:b/>
          <w:u w:val="single"/>
        </w:rPr>
        <w:t>Contract Number: IRM20</w:t>
      </w:r>
      <w:r>
        <w:rPr>
          <w:b/>
          <w:u w:val="single"/>
        </w:rPr>
        <w:t>/7</w:t>
      </w:r>
      <w:r w:rsidR="005D023F">
        <w:rPr>
          <w:b/>
          <w:u w:val="single"/>
        </w:rPr>
        <w:t>485</w:t>
      </w:r>
    </w:p>
    <w:tbl>
      <w:tblPr>
        <w:tblpPr w:leftFromText="180" w:rightFromText="180" w:vertAnchor="text" w:horzAnchor="page" w:tblpX="324" w:tblpY="97"/>
        <w:tblW w:w="15417" w:type="dxa"/>
        <w:tblLook w:val="04A0" w:firstRow="1" w:lastRow="0" w:firstColumn="1" w:lastColumn="0" w:noHBand="0" w:noVBand="1"/>
      </w:tblPr>
      <w:tblGrid>
        <w:gridCol w:w="1342"/>
        <w:gridCol w:w="726"/>
        <w:gridCol w:w="985"/>
        <w:gridCol w:w="829"/>
        <w:gridCol w:w="1246"/>
        <w:gridCol w:w="1217"/>
        <w:gridCol w:w="1233"/>
        <w:gridCol w:w="1067"/>
        <w:gridCol w:w="1276"/>
        <w:gridCol w:w="936"/>
        <w:gridCol w:w="917"/>
        <w:gridCol w:w="1476"/>
        <w:gridCol w:w="1232"/>
        <w:gridCol w:w="935"/>
      </w:tblGrid>
      <w:tr w:rsidR="00EC03D9" w:rsidRPr="009D6313" w14:paraId="33BB2DCE" w14:textId="77777777" w:rsidTr="00812DB8">
        <w:trPr>
          <w:trHeight w:val="503"/>
        </w:trPr>
        <w:tc>
          <w:tcPr>
            <w:tcW w:w="1342" w:type="dxa"/>
            <w:tcBorders>
              <w:top w:val="single" w:sz="4" w:space="0" w:color="auto"/>
              <w:left w:val="single" w:sz="4" w:space="0" w:color="auto"/>
              <w:bottom w:val="single" w:sz="4" w:space="0" w:color="auto"/>
              <w:right w:val="single" w:sz="4" w:space="0" w:color="auto"/>
            </w:tcBorders>
            <w:shd w:val="clear" w:color="000000" w:fill="0C499C"/>
            <w:noWrap/>
            <w:vAlign w:val="bottom"/>
            <w:hideMark/>
          </w:tcPr>
          <w:p w14:paraId="5C116C3C" w14:textId="77777777" w:rsidR="00EC03D9" w:rsidRPr="009D6313" w:rsidRDefault="00EC03D9" w:rsidP="00812DB8">
            <w:pPr>
              <w:ind w:left="22"/>
              <w:rPr>
                <w:b/>
                <w:bCs/>
                <w:color w:val="FFFFFF"/>
                <w:sz w:val="18"/>
                <w:szCs w:val="18"/>
              </w:rPr>
            </w:pPr>
            <w:r w:rsidRPr="009D6313">
              <w:rPr>
                <w:b/>
                <w:bCs/>
                <w:color w:val="FFFFFF"/>
                <w:sz w:val="18"/>
                <w:szCs w:val="18"/>
              </w:rPr>
              <w:t>Supplier Name</w:t>
            </w:r>
          </w:p>
        </w:tc>
        <w:tc>
          <w:tcPr>
            <w:tcW w:w="726" w:type="dxa"/>
            <w:tcBorders>
              <w:top w:val="single" w:sz="4" w:space="0" w:color="auto"/>
              <w:left w:val="nil"/>
              <w:bottom w:val="single" w:sz="4" w:space="0" w:color="auto"/>
              <w:right w:val="single" w:sz="4" w:space="0" w:color="auto"/>
            </w:tcBorders>
            <w:shd w:val="clear" w:color="000000" w:fill="0C499C"/>
            <w:noWrap/>
            <w:vAlign w:val="bottom"/>
            <w:hideMark/>
          </w:tcPr>
          <w:p w14:paraId="2372179C" w14:textId="77777777" w:rsidR="00EC03D9" w:rsidRPr="009D6313" w:rsidRDefault="00EC03D9" w:rsidP="00812DB8">
            <w:pPr>
              <w:rPr>
                <w:b/>
                <w:bCs/>
                <w:color w:val="FFFFFF"/>
                <w:sz w:val="18"/>
                <w:szCs w:val="18"/>
              </w:rPr>
            </w:pPr>
            <w:r w:rsidRPr="009D6313">
              <w:rPr>
                <w:b/>
                <w:bCs/>
                <w:color w:val="FFFFFF"/>
                <w:sz w:val="18"/>
                <w:szCs w:val="18"/>
              </w:rPr>
              <w:t>Cont. Ref</w:t>
            </w:r>
          </w:p>
        </w:tc>
        <w:tc>
          <w:tcPr>
            <w:tcW w:w="985" w:type="dxa"/>
            <w:tcBorders>
              <w:top w:val="single" w:sz="4" w:space="0" w:color="auto"/>
              <w:left w:val="nil"/>
              <w:bottom w:val="single" w:sz="4" w:space="0" w:color="auto"/>
              <w:right w:val="single" w:sz="4" w:space="0" w:color="auto"/>
            </w:tcBorders>
            <w:shd w:val="clear" w:color="000000" w:fill="0C499C"/>
            <w:noWrap/>
            <w:vAlign w:val="bottom"/>
            <w:hideMark/>
          </w:tcPr>
          <w:p w14:paraId="6B007F08" w14:textId="77777777" w:rsidR="00EC03D9" w:rsidRPr="009D6313" w:rsidRDefault="00EC03D9" w:rsidP="00812DB8">
            <w:pPr>
              <w:rPr>
                <w:b/>
                <w:bCs/>
                <w:color w:val="FFFFFF"/>
                <w:sz w:val="18"/>
                <w:szCs w:val="18"/>
              </w:rPr>
            </w:pPr>
            <w:r w:rsidRPr="009D6313">
              <w:rPr>
                <w:b/>
                <w:bCs/>
                <w:color w:val="FFFFFF"/>
                <w:sz w:val="18"/>
                <w:szCs w:val="18"/>
              </w:rPr>
              <w:t>PR Number</w:t>
            </w:r>
          </w:p>
        </w:tc>
        <w:tc>
          <w:tcPr>
            <w:tcW w:w="829" w:type="dxa"/>
            <w:tcBorders>
              <w:top w:val="single" w:sz="4" w:space="0" w:color="auto"/>
              <w:left w:val="nil"/>
              <w:bottom w:val="single" w:sz="4" w:space="0" w:color="auto"/>
              <w:right w:val="single" w:sz="4" w:space="0" w:color="auto"/>
            </w:tcBorders>
            <w:shd w:val="clear" w:color="000000" w:fill="0C499C"/>
            <w:noWrap/>
            <w:vAlign w:val="bottom"/>
            <w:hideMark/>
          </w:tcPr>
          <w:p w14:paraId="0D163B10" w14:textId="77777777" w:rsidR="00EC03D9" w:rsidRPr="009D6313" w:rsidRDefault="00EC03D9" w:rsidP="00812DB8">
            <w:pPr>
              <w:rPr>
                <w:b/>
                <w:bCs/>
                <w:color w:val="FFFFFF"/>
                <w:sz w:val="18"/>
                <w:szCs w:val="18"/>
              </w:rPr>
            </w:pPr>
            <w:r w:rsidRPr="009D6313">
              <w:rPr>
                <w:b/>
                <w:bCs/>
                <w:color w:val="FFFFFF"/>
                <w:sz w:val="18"/>
                <w:szCs w:val="18"/>
              </w:rPr>
              <w:t>NSN</w:t>
            </w:r>
          </w:p>
        </w:tc>
        <w:tc>
          <w:tcPr>
            <w:tcW w:w="1246" w:type="dxa"/>
            <w:tcBorders>
              <w:top w:val="single" w:sz="4" w:space="0" w:color="auto"/>
              <w:left w:val="nil"/>
              <w:bottom w:val="single" w:sz="4" w:space="0" w:color="auto"/>
              <w:right w:val="single" w:sz="4" w:space="0" w:color="auto"/>
            </w:tcBorders>
            <w:shd w:val="clear" w:color="000000" w:fill="0C499C"/>
            <w:noWrap/>
            <w:vAlign w:val="bottom"/>
            <w:hideMark/>
          </w:tcPr>
          <w:p w14:paraId="28E490AF" w14:textId="77777777" w:rsidR="00EC03D9" w:rsidRPr="009D6313" w:rsidRDefault="00EC03D9" w:rsidP="00812DB8">
            <w:pPr>
              <w:rPr>
                <w:b/>
                <w:bCs/>
                <w:color w:val="FFFFFF"/>
                <w:sz w:val="18"/>
                <w:szCs w:val="18"/>
              </w:rPr>
            </w:pPr>
            <w:r w:rsidRPr="009D6313">
              <w:rPr>
                <w:b/>
                <w:bCs/>
                <w:color w:val="FFFFFF"/>
                <w:sz w:val="18"/>
                <w:szCs w:val="18"/>
              </w:rPr>
              <w:t>Description</w:t>
            </w:r>
          </w:p>
        </w:tc>
        <w:tc>
          <w:tcPr>
            <w:tcW w:w="1217" w:type="dxa"/>
            <w:tcBorders>
              <w:top w:val="single" w:sz="4" w:space="0" w:color="auto"/>
              <w:left w:val="nil"/>
              <w:bottom w:val="single" w:sz="4" w:space="0" w:color="auto"/>
              <w:right w:val="single" w:sz="4" w:space="0" w:color="auto"/>
            </w:tcBorders>
            <w:shd w:val="clear" w:color="000000" w:fill="0C499C"/>
            <w:noWrap/>
            <w:vAlign w:val="bottom"/>
            <w:hideMark/>
          </w:tcPr>
          <w:p w14:paraId="638F4211" w14:textId="77777777" w:rsidR="00EC03D9" w:rsidRPr="009D6313" w:rsidRDefault="00EC03D9" w:rsidP="00812DB8">
            <w:pPr>
              <w:rPr>
                <w:b/>
                <w:bCs/>
                <w:color w:val="FFFFFF"/>
                <w:sz w:val="18"/>
                <w:szCs w:val="18"/>
              </w:rPr>
            </w:pPr>
            <w:r w:rsidRPr="009D6313">
              <w:rPr>
                <w:b/>
                <w:bCs/>
                <w:color w:val="FFFFFF"/>
                <w:sz w:val="18"/>
                <w:szCs w:val="18"/>
              </w:rPr>
              <w:t>Purchase Order</w:t>
            </w:r>
          </w:p>
        </w:tc>
        <w:tc>
          <w:tcPr>
            <w:tcW w:w="1233" w:type="dxa"/>
            <w:tcBorders>
              <w:top w:val="single" w:sz="4" w:space="0" w:color="auto"/>
              <w:left w:val="nil"/>
              <w:bottom w:val="single" w:sz="4" w:space="0" w:color="auto"/>
              <w:right w:val="single" w:sz="4" w:space="0" w:color="auto"/>
            </w:tcBorders>
            <w:shd w:val="clear" w:color="000000" w:fill="0C499C"/>
            <w:noWrap/>
            <w:vAlign w:val="bottom"/>
            <w:hideMark/>
          </w:tcPr>
          <w:p w14:paraId="09E684BC" w14:textId="77777777" w:rsidR="00EC03D9" w:rsidRPr="009D6313" w:rsidRDefault="00EC03D9" w:rsidP="00812DB8">
            <w:pPr>
              <w:rPr>
                <w:b/>
                <w:bCs/>
                <w:color w:val="FFFFFF"/>
                <w:sz w:val="18"/>
                <w:szCs w:val="18"/>
              </w:rPr>
            </w:pPr>
            <w:r w:rsidRPr="009D6313">
              <w:rPr>
                <w:b/>
                <w:bCs/>
                <w:color w:val="FFFFFF"/>
                <w:sz w:val="18"/>
                <w:szCs w:val="18"/>
              </w:rPr>
              <w:t>Position Number</w:t>
            </w:r>
          </w:p>
        </w:tc>
        <w:tc>
          <w:tcPr>
            <w:tcW w:w="1067" w:type="dxa"/>
            <w:tcBorders>
              <w:top w:val="single" w:sz="4" w:space="0" w:color="auto"/>
              <w:left w:val="nil"/>
              <w:bottom w:val="single" w:sz="4" w:space="0" w:color="auto"/>
              <w:right w:val="single" w:sz="4" w:space="0" w:color="auto"/>
            </w:tcBorders>
            <w:shd w:val="clear" w:color="000000" w:fill="0C499C"/>
            <w:noWrap/>
            <w:vAlign w:val="bottom"/>
            <w:hideMark/>
          </w:tcPr>
          <w:p w14:paraId="6B7ECBC1" w14:textId="77777777" w:rsidR="00EC03D9" w:rsidRPr="009D6313" w:rsidRDefault="00EC03D9" w:rsidP="00812DB8">
            <w:pPr>
              <w:rPr>
                <w:b/>
                <w:bCs/>
                <w:color w:val="FFFFFF"/>
                <w:sz w:val="18"/>
                <w:szCs w:val="18"/>
              </w:rPr>
            </w:pPr>
            <w:r w:rsidRPr="009D6313">
              <w:rPr>
                <w:b/>
                <w:bCs/>
                <w:color w:val="FFFFFF"/>
                <w:sz w:val="18"/>
                <w:szCs w:val="18"/>
              </w:rPr>
              <w:t>Sequence Number</w:t>
            </w:r>
          </w:p>
        </w:tc>
        <w:tc>
          <w:tcPr>
            <w:tcW w:w="1276" w:type="dxa"/>
            <w:tcBorders>
              <w:top w:val="single" w:sz="4" w:space="0" w:color="auto"/>
              <w:left w:val="nil"/>
              <w:bottom w:val="single" w:sz="4" w:space="0" w:color="auto"/>
              <w:right w:val="single" w:sz="4" w:space="0" w:color="auto"/>
            </w:tcBorders>
            <w:shd w:val="clear" w:color="000000" w:fill="0C499C"/>
            <w:vAlign w:val="bottom"/>
            <w:hideMark/>
          </w:tcPr>
          <w:p w14:paraId="7A5B9270" w14:textId="77777777" w:rsidR="00EC03D9" w:rsidRPr="009D6313" w:rsidRDefault="00EC03D9" w:rsidP="00812DB8">
            <w:pPr>
              <w:rPr>
                <w:b/>
                <w:bCs/>
                <w:color w:val="FFFFFF"/>
                <w:sz w:val="18"/>
                <w:szCs w:val="18"/>
              </w:rPr>
            </w:pPr>
            <w:r w:rsidRPr="009D6313">
              <w:rPr>
                <w:b/>
                <w:bCs/>
                <w:color w:val="FFFFFF"/>
                <w:sz w:val="18"/>
                <w:szCs w:val="18"/>
              </w:rPr>
              <w:t xml:space="preserve">Outstanding </w:t>
            </w:r>
            <w:proofErr w:type="spellStart"/>
            <w:r w:rsidRPr="009D6313">
              <w:rPr>
                <w:b/>
                <w:bCs/>
                <w:color w:val="FFFFFF"/>
                <w:sz w:val="18"/>
                <w:szCs w:val="18"/>
              </w:rPr>
              <w:t>Qty</w:t>
            </w:r>
            <w:proofErr w:type="spellEnd"/>
          </w:p>
        </w:tc>
        <w:tc>
          <w:tcPr>
            <w:tcW w:w="936" w:type="dxa"/>
            <w:tcBorders>
              <w:top w:val="single" w:sz="4" w:space="0" w:color="auto"/>
              <w:left w:val="nil"/>
              <w:bottom w:val="single" w:sz="4" w:space="0" w:color="auto"/>
              <w:right w:val="single" w:sz="4" w:space="0" w:color="auto"/>
            </w:tcBorders>
            <w:shd w:val="clear" w:color="000000" w:fill="0C499C"/>
            <w:vAlign w:val="bottom"/>
            <w:hideMark/>
          </w:tcPr>
          <w:p w14:paraId="260DBF1C" w14:textId="77777777" w:rsidR="00EC03D9" w:rsidRPr="009D6313" w:rsidRDefault="00EC03D9" w:rsidP="00812DB8">
            <w:pPr>
              <w:rPr>
                <w:b/>
                <w:bCs/>
                <w:color w:val="FFFFFF"/>
                <w:sz w:val="18"/>
                <w:szCs w:val="18"/>
              </w:rPr>
            </w:pPr>
            <w:r w:rsidRPr="009D6313">
              <w:rPr>
                <w:b/>
                <w:bCs/>
                <w:color w:val="FFFFFF"/>
                <w:sz w:val="18"/>
                <w:szCs w:val="18"/>
              </w:rPr>
              <w:t>Updated Repair Price (Each)</w:t>
            </w:r>
          </w:p>
        </w:tc>
        <w:tc>
          <w:tcPr>
            <w:tcW w:w="917" w:type="dxa"/>
            <w:tcBorders>
              <w:top w:val="single" w:sz="4" w:space="0" w:color="auto"/>
              <w:left w:val="nil"/>
              <w:bottom w:val="single" w:sz="4" w:space="0" w:color="auto"/>
              <w:right w:val="single" w:sz="4" w:space="0" w:color="auto"/>
            </w:tcBorders>
            <w:shd w:val="clear" w:color="000000" w:fill="0C499C"/>
            <w:vAlign w:val="bottom"/>
            <w:hideMark/>
          </w:tcPr>
          <w:p w14:paraId="786968B7" w14:textId="77777777" w:rsidR="00EC03D9" w:rsidRPr="009D6313" w:rsidRDefault="00EC03D9" w:rsidP="00812DB8">
            <w:pPr>
              <w:rPr>
                <w:b/>
                <w:bCs/>
                <w:color w:val="FFFFFF"/>
                <w:sz w:val="18"/>
                <w:szCs w:val="18"/>
              </w:rPr>
            </w:pPr>
            <w:r w:rsidRPr="009D6313">
              <w:rPr>
                <w:b/>
                <w:bCs/>
                <w:color w:val="FFFFFF"/>
                <w:sz w:val="18"/>
                <w:szCs w:val="18"/>
              </w:rPr>
              <w:t>Most Likely Delivery Date Max</w:t>
            </w:r>
          </w:p>
        </w:tc>
        <w:tc>
          <w:tcPr>
            <w:tcW w:w="1476" w:type="dxa"/>
            <w:tcBorders>
              <w:top w:val="single" w:sz="4" w:space="0" w:color="auto"/>
              <w:left w:val="nil"/>
              <w:bottom w:val="single" w:sz="4" w:space="0" w:color="auto"/>
              <w:right w:val="single" w:sz="4" w:space="0" w:color="auto"/>
            </w:tcBorders>
            <w:shd w:val="clear" w:color="000000" w:fill="0C499C"/>
            <w:noWrap/>
            <w:vAlign w:val="bottom"/>
            <w:hideMark/>
          </w:tcPr>
          <w:p w14:paraId="7EE3229F" w14:textId="77777777" w:rsidR="00EC03D9" w:rsidRPr="009D6313" w:rsidRDefault="00EC03D9" w:rsidP="00812DB8">
            <w:pPr>
              <w:rPr>
                <w:b/>
                <w:bCs/>
                <w:color w:val="FFFFFF"/>
                <w:sz w:val="18"/>
                <w:szCs w:val="18"/>
              </w:rPr>
            </w:pPr>
            <w:r w:rsidRPr="009D6313">
              <w:rPr>
                <w:b/>
                <w:bCs/>
                <w:color w:val="FFFFFF"/>
                <w:sz w:val="18"/>
                <w:szCs w:val="18"/>
              </w:rPr>
              <w:t>Confirmed Delivery Date (DD/MM/YYYY)</w:t>
            </w:r>
          </w:p>
        </w:tc>
        <w:tc>
          <w:tcPr>
            <w:tcW w:w="1232" w:type="dxa"/>
            <w:tcBorders>
              <w:top w:val="single" w:sz="4" w:space="0" w:color="auto"/>
              <w:left w:val="nil"/>
              <w:bottom w:val="single" w:sz="4" w:space="0" w:color="auto"/>
              <w:right w:val="single" w:sz="4" w:space="0" w:color="auto"/>
            </w:tcBorders>
            <w:shd w:val="clear" w:color="000000" w:fill="0C499C"/>
            <w:noWrap/>
            <w:vAlign w:val="bottom"/>
            <w:hideMark/>
          </w:tcPr>
          <w:p w14:paraId="6AB42E90" w14:textId="77777777" w:rsidR="00EC03D9" w:rsidRPr="009D6313" w:rsidRDefault="00EC03D9" w:rsidP="00812DB8">
            <w:pPr>
              <w:rPr>
                <w:b/>
                <w:bCs/>
                <w:color w:val="FFFFFF"/>
                <w:sz w:val="18"/>
                <w:szCs w:val="18"/>
              </w:rPr>
            </w:pPr>
            <w:r w:rsidRPr="009D6313">
              <w:rPr>
                <w:b/>
                <w:bCs/>
                <w:color w:val="FFFFFF"/>
                <w:sz w:val="18"/>
                <w:szCs w:val="18"/>
              </w:rPr>
              <w:t>Supplier Comments</w:t>
            </w:r>
          </w:p>
        </w:tc>
        <w:tc>
          <w:tcPr>
            <w:tcW w:w="935" w:type="dxa"/>
            <w:tcBorders>
              <w:top w:val="single" w:sz="4" w:space="0" w:color="auto"/>
              <w:left w:val="nil"/>
              <w:bottom w:val="single" w:sz="4" w:space="0" w:color="auto"/>
              <w:right w:val="single" w:sz="4" w:space="0" w:color="auto"/>
            </w:tcBorders>
            <w:shd w:val="clear" w:color="000000" w:fill="0C499C"/>
            <w:noWrap/>
            <w:vAlign w:val="bottom"/>
            <w:hideMark/>
          </w:tcPr>
          <w:p w14:paraId="1D6B2D72" w14:textId="77777777" w:rsidR="00EC03D9" w:rsidRPr="009D6313" w:rsidRDefault="00EC03D9" w:rsidP="00812DB8">
            <w:pPr>
              <w:rPr>
                <w:b/>
                <w:bCs/>
                <w:color w:val="FFFFFF"/>
                <w:sz w:val="18"/>
                <w:szCs w:val="18"/>
              </w:rPr>
            </w:pPr>
            <w:r w:rsidRPr="009D6313">
              <w:rPr>
                <w:b/>
                <w:bCs/>
                <w:color w:val="FFFFFF"/>
                <w:sz w:val="18"/>
                <w:szCs w:val="18"/>
              </w:rPr>
              <w:t xml:space="preserve">WIP </w:t>
            </w:r>
          </w:p>
        </w:tc>
      </w:tr>
      <w:tr w:rsidR="00EC03D9" w:rsidRPr="009D6313" w14:paraId="07453CEB"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2ED904F0"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569F4181"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6A0D54B"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53237982"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12F95336"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01F9F013"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6C7BB7E1"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614A2EAC"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75ED57AB"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2D493D7F"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6DC90D12"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550766DF"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18025241" w14:textId="77777777" w:rsidR="00EC03D9" w:rsidRPr="009D6313" w:rsidRDefault="00EC03D9" w:rsidP="00812DB8">
            <w:pPr>
              <w:rPr>
                <w:i/>
                <w:iCs/>
                <w:color w:val="000000"/>
                <w:sz w:val="18"/>
                <w:szCs w:val="18"/>
              </w:rPr>
            </w:pPr>
            <w:r w:rsidRPr="009D6313">
              <w:rPr>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2C1A47E7" w14:textId="77777777" w:rsidR="00EC03D9" w:rsidRPr="009D6313" w:rsidRDefault="00EC03D9" w:rsidP="00812DB8">
            <w:pPr>
              <w:rPr>
                <w:i/>
                <w:iCs/>
                <w:color w:val="000000"/>
                <w:sz w:val="18"/>
                <w:szCs w:val="18"/>
              </w:rPr>
            </w:pPr>
            <w:r w:rsidRPr="009D6313">
              <w:rPr>
                <w:i/>
                <w:iCs/>
                <w:color w:val="000000"/>
                <w:sz w:val="18"/>
                <w:szCs w:val="18"/>
              </w:rPr>
              <w:t> </w:t>
            </w:r>
          </w:p>
        </w:tc>
      </w:tr>
      <w:tr w:rsidR="00EC03D9" w:rsidRPr="009D6313" w14:paraId="74F6E286"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063EA83D"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2CC8EDB9"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354A993"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51FA3E4C"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0834D7E8"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6E4BA124"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6671D551"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38116C5A"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0F769011"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528187B5"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4E40190C"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0C0DC997"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07FB4C5F" w14:textId="77777777" w:rsidR="00EC03D9" w:rsidRPr="009D6313" w:rsidRDefault="00EC03D9" w:rsidP="00812DB8">
            <w:pPr>
              <w:rPr>
                <w:i/>
                <w:iCs/>
                <w:color w:val="000000"/>
                <w:sz w:val="18"/>
                <w:szCs w:val="18"/>
              </w:rPr>
            </w:pPr>
            <w:r w:rsidRPr="009D6313">
              <w:rPr>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EAD99EC" w14:textId="77777777" w:rsidR="00EC03D9" w:rsidRPr="009D6313" w:rsidRDefault="00EC03D9" w:rsidP="00812DB8">
            <w:pPr>
              <w:rPr>
                <w:i/>
                <w:iCs/>
                <w:color w:val="000000"/>
                <w:sz w:val="18"/>
                <w:szCs w:val="18"/>
              </w:rPr>
            </w:pPr>
            <w:r w:rsidRPr="009D6313">
              <w:rPr>
                <w:i/>
                <w:iCs/>
                <w:color w:val="000000"/>
                <w:sz w:val="18"/>
                <w:szCs w:val="18"/>
              </w:rPr>
              <w:t> </w:t>
            </w:r>
          </w:p>
        </w:tc>
      </w:tr>
      <w:tr w:rsidR="00EC03D9" w:rsidRPr="009D6313" w14:paraId="469E382E"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E5D2F2F"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17E7E555"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655BDC1"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125D60B8"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235430E3"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6FE43739"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21277FD8"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036037F2"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1D4EF46A"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79035481"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0FCDDC71"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678E8D07"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62C5254D" w14:textId="77777777" w:rsidR="00EC03D9" w:rsidRPr="009D6313" w:rsidRDefault="00EC03D9" w:rsidP="00812DB8">
            <w:pPr>
              <w:rPr>
                <w:i/>
                <w:iCs/>
                <w:color w:val="000000"/>
              </w:rPr>
            </w:pPr>
            <w:r w:rsidRPr="009D6313">
              <w:rPr>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034DA0F" w14:textId="77777777" w:rsidR="00EC03D9" w:rsidRPr="009D6313" w:rsidRDefault="00EC03D9" w:rsidP="00812DB8">
            <w:pPr>
              <w:rPr>
                <w:i/>
                <w:iCs/>
                <w:color w:val="000000"/>
              </w:rPr>
            </w:pPr>
            <w:r w:rsidRPr="009D6313">
              <w:rPr>
                <w:i/>
                <w:iCs/>
                <w:color w:val="000000"/>
              </w:rPr>
              <w:t> </w:t>
            </w:r>
          </w:p>
        </w:tc>
      </w:tr>
      <w:tr w:rsidR="00EC03D9" w:rsidRPr="009D6313" w14:paraId="3FC825CF"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EDE2888"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6BC5D1DB"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1F10A058"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5BE40517"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55A43B3D"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188184FB"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3BD7414A"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4BF07EE3"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64409D7C"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1DE681C7"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2F0D8011"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33F6DEAC"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20C945CD" w14:textId="77777777" w:rsidR="00EC03D9" w:rsidRPr="009D6313" w:rsidRDefault="00EC03D9" w:rsidP="00812DB8">
            <w:pPr>
              <w:rPr>
                <w:i/>
                <w:iCs/>
                <w:color w:val="000000"/>
              </w:rPr>
            </w:pPr>
            <w:r w:rsidRPr="009D6313">
              <w:rPr>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648790BA" w14:textId="77777777" w:rsidR="00EC03D9" w:rsidRPr="009D6313" w:rsidRDefault="00EC03D9" w:rsidP="00812DB8">
            <w:pPr>
              <w:rPr>
                <w:i/>
                <w:iCs/>
                <w:color w:val="000000"/>
              </w:rPr>
            </w:pPr>
            <w:r w:rsidRPr="009D6313">
              <w:rPr>
                <w:i/>
                <w:iCs/>
                <w:color w:val="000000"/>
              </w:rPr>
              <w:t> </w:t>
            </w:r>
          </w:p>
        </w:tc>
      </w:tr>
      <w:tr w:rsidR="00EC03D9" w:rsidRPr="009D6313" w14:paraId="70A0BB8C"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C5F41CC"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D6C39E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BF52F7F"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382C1558"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E3BB4B4"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39007CD"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678815F7"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6ABFA468"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55131766"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58759A4A"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32ACFADA"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1203B3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3C8D55EC"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15261282" w14:textId="77777777" w:rsidR="00EC03D9" w:rsidRPr="009D6313" w:rsidRDefault="00EC03D9" w:rsidP="00812DB8">
            <w:r w:rsidRPr="009D6313">
              <w:t> </w:t>
            </w:r>
          </w:p>
        </w:tc>
      </w:tr>
      <w:tr w:rsidR="00EC03D9" w:rsidRPr="009D6313" w14:paraId="69424525"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6147DE25"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D222E0D"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434D5ED2"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A3B7DAD"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27511218"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6C2FD7B1"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02728B41"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7F54EA17"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7A57E5F"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2EE09C2"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0F92C13"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121C8B27"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C131E1F"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34778BFD" w14:textId="77777777" w:rsidR="00EC03D9" w:rsidRPr="009D6313" w:rsidRDefault="00EC03D9" w:rsidP="00812DB8">
            <w:r w:rsidRPr="009D6313">
              <w:t> </w:t>
            </w:r>
          </w:p>
        </w:tc>
      </w:tr>
      <w:tr w:rsidR="00EC03D9" w:rsidRPr="009D6313" w14:paraId="4B2D92FD"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E638D49"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3C2FF22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6688FD7"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462F941"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24011DC3"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9DF91F0"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70EE84B1"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096578B5"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14D47BB8"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69AEBA8"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04F4D24"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D4F585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7FDAC0B"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39BE0E0B" w14:textId="77777777" w:rsidR="00EC03D9" w:rsidRPr="009D6313" w:rsidRDefault="00EC03D9" w:rsidP="00812DB8">
            <w:r w:rsidRPr="009D6313">
              <w:t> </w:t>
            </w:r>
          </w:p>
        </w:tc>
      </w:tr>
      <w:tr w:rsidR="00EC03D9" w:rsidRPr="009D6313" w14:paraId="57D52E5C" w14:textId="77777777" w:rsidTr="00812DB8">
        <w:trPr>
          <w:trHeight w:val="378"/>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E6CC954"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E74780E"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752E7112"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1B4C464"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5EDEE5C0"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820E426"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0DD40C7"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30AC3E6"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1F0A0B79"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5F66EE48"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AD02B62"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F1CFF4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467B2FB9"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7EE2A4B2" w14:textId="77777777" w:rsidR="00EC03D9" w:rsidRPr="009D6313" w:rsidRDefault="00EC03D9" w:rsidP="00812DB8">
            <w:r w:rsidRPr="009D6313">
              <w:t> </w:t>
            </w:r>
          </w:p>
        </w:tc>
      </w:tr>
      <w:tr w:rsidR="00EC03D9" w:rsidRPr="009D6313" w14:paraId="7B893333"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8605644"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2DA363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85D8DDA"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817C9CD"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3A57CA3"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EAB57C6"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6E53299C"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077027FB"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4BA87A5"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2F2BF60"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5A49839"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6708E16"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707B17E"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1D30FDE6" w14:textId="77777777" w:rsidR="00EC03D9" w:rsidRPr="009D6313" w:rsidRDefault="00EC03D9" w:rsidP="00812DB8">
            <w:r w:rsidRPr="009D6313">
              <w:t> </w:t>
            </w:r>
          </w:p>
        </w:tc>
      </w:tr>
      <w:tr w:rsidR="00EC03D9" w:rsidRPr="009D6313" w14:paraId="194F1E92"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597E12C7"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54A341D2"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620F3DA"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937AE84"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382EB9E6"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39E6C04"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FA2CFE3"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40E09D0"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699B3BF0"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3575C0E"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49732DD9"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2B2B07A"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C291F91"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50AD096B" w14:textId="77777777" w:rsidR="00EC03D9" w:rsidRPr="009D6313" w:rsidRDefault="00EC03D9" w:rsidP="00812DB8">
            <w:r w:rsidRPr="009D6313">
              <w:t> </w:t>
            </w:r>
          </w:p>
        </w:tc>
      </w:tr>
      <w:tr w:rsidR="00EC03D9" w:rsidRPr="009D6313" w14:paraId="4D6F0296"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B549292"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687A21C"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C62F96A"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C075144"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1FC57DEA"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67C362C"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63730B8"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E54CAB3"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5F11648"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CF0BF84"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AF0126D"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6FFD9E1"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0056775E"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102DF079" w14:textId="77777777" w:rsidR="00EC03D9" w:rsidRPr="009D6313" w:rsidRDefault="00EC03D9" w:rsidP="00812DB8">
            <w:r w:rsidRPr="009D6313">
              <w:t> </w:t>
            </w:r>
          </w:p>
        </w:tc>
      </w:tr>
      <w:tr w:rsidR="00EC03D9" w:rsidRPr="009D6313" w14:paraId="30BBADF8"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6C31847"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5873B66"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FFEAF90"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8A21CBA"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E34D740"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1C327743"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571603FB"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02A38855"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56B1D7AE"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7FAC0DE5"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69DF950"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757233EC"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393ED7FA"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3AF05362" w14:textId="77777777" w:rsidR="00EC03D9" w:rsidRPr="009D6313" w:rsidRDefault="00EC03D9" w:rsidP="00812DB8">
            <w:r w:rsidRPr="009D6313">
              <w:t> </w:t>
            </w:r>
          </w:p>
        </w:tc>
      </w:tr>
      <w:tr w:rsidR="00EC03D9" w:rsidRPr="009D6313" w14:paraId="31B1A542"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B0DD4FE"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CB0DC34"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7FC9F1E"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71710EC6"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1950A9B5"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468B4E42"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69461B15"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189DE0E"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6118885D"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5344A5B"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42152E1F"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4197236B"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E3696A3"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6F3DD217" w14:textId="77777777" w:rsidR="00EC03D9" w:rsidRPr="009D6313" w:rsidRDefault="00EC03D9" w:rsidP="00812DB8">
            <w:r w:rsidRPr="009D6313">
              <w:t> </w:t>
            </w:r>
          </w:p>
        </w:tc>
      </w:tr>
      <w:tr w:rsidR="00EC03D9" w:rsidRPr="009D6313" w14:paraId="3B978390"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71D93D8"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4BD8828"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461D3355"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694724AF"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957417C"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378322C"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529B30D"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6BC6D73B"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63BE6A6"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30C3DA8"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7A61739"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9D59A3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28AC6ED"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00FE6C90" w14:textId="77777777" w:rsidR="00EC03D9" w:rsidRPr="009D6313" w:rsidRDefault="00EC03D9" w:rsidP="00812DB8">
            <w:r w:rsidRPr="009D6313">
              <w:t> </w:t>
            </w:r>
          </w:p>
        </w:tc>
      </w:tr>
      <w:tr w:rsidR="00EC03D9" w:rsidRPr="009D6313" w14:paraId="51AD8590"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E9F0E72"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6F9F644"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E697A26"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F7FEFED"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4A243522"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6A17319D"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6D75331"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D9F3BA4"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0BFEF4D"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E4C25F5"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6A58D855"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D7014C9"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FDA5009"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753D748F" w14:textId="77777777" w:rsidR="00EC03D9" w:rsidRPr="009D6313" w:rsidRDefault="00EC03D9" w:rsidP="00812DB8">
            <w:r w:rsidRPr="009D6313">
              <w:t> </w:t>
            </w:r>
          </w:p>
        </w:tc>
      </w:tr>
      <w:tr w:rsidR="00EC03D9" w:rsidRPr="009D6313" w14:paraId="7EB7FB14"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8E9C9A5"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0BE97ABD"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7165631"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EF54BC0"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3367D633"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31912703"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289278AE"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62C75D8"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2B18FA6"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0E0A547"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353163B2"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42CA6168"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907A008"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64933729" w14:textId="77777777" w:rsidR="00EC03D9" w:rsidRPr="009D6313" w:rsidRDefault="00EC03D9" w:rsidP="00812DB8">
            <w:r w:rsidRPr="009D6313">
              <w:t> </w:t>
            </w:r>
          </w:p>
        </w:tc>
      </w:tr>
      <w:tr w:rsidR="00EC03D9" w:rsidRPr="009D6313" w14:paraId="1109E43D" w14:textId="77777777" w:rsidTr="00812DB8">
        <w:trPr>
          <w:trHeight w:val="300"/>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32830A3"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7DEDF83"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C319FFF"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6D3D9B2"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48535668"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4026BE54"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29608198"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76587F54"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3C19B4EC"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413EA1DE"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1AD49D37"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99FF91B"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39246E81"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45B021B5" w14:textId="77777777" w:rsidR="00EC03D9" w:rsidRPr="009D6313" w:rsidRDefault="00EC03D9" w:rsidP="00812DB8">
            <w:r w:rsidRPr="009D6313">
              <w:t> </w:t>
            </w:r>
          </w:p>
        </w:tc>
      </w:tr>
      <w:tr w:rsidR="00EC03D9" w:rsidRPr="009D6313" w14:paraId="306C3F5F" w14:textId="77777777" w:rsidTr="00812DB8">
        <w:trPr>
          <w:trHeight w:val="251"/>
        </w:trPr>
        <w:tc>
          <w:tcPr>
            <w:tcW w:w="1342" w:type="dxa"/>
            <w:tcBorders>
              <w:top w:val="nil"/>
              <w:left w:val="single" w:sz="4" w:space="0" w:color="auto"/>
              <w:bottom w:val="nil"/>
              <w:right w:val="single" w:sz="4" w:space="0" w:color="auto"/>
            </w:tcBorders>
            <w:shd w:val="clear" w:color="auto" w:fill="auto"/>
            <w:noWrap/>
            <w:vAlign w:val="bottom"/>
            <w:hideMark/>
          </w:tcPr>
          <w:p w14:paraId="4385B693" w14:textId="77777777" w:rsidR="00EC03D9" w:rsidRPr="009D6313" w:rsidRDefault="00EC03D9" w:rsidP="00812DB8">
            <w:pPr>
              <w:rPr>
                <w:sz w:val="18"/>
                <w:szCs w:val="18"/>
              </w:rPr>
            </w:pPr>
          </w:p>
        </w:tc>
        <w:tc>
          <w:tcPr>
            <w:tcW w:w="726" w:type="dxa"/>
            <w:tcBorders>
              <w:top w:val="nil"/>
              <w:left w:val="nil"/>
              <w:bottom w:val="nil"/>
              <w:right w:val="single" w:sz="4" w:space="0" w:color="auto"/>
            </w:tcBorders>
            <w:shd w:val="clear" w:color="auto" w:fill="auto"/>
            <w:noWrap/>
            <w:vAlign w:val="bottom"/>
            <w:hideMark/>
          </w:tcPr>
          <w:p w14:paraId="7BBA0B0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nil"/>
              <w:right w:val="single" w:sz="4" w:space="0" w:color="auto"/>
            </w:tcBorders>
            <w:shd w:val="clear" w:color="auto" w:fill="auto"/>
            <w:noWrap/>
            <w:vAlign w:val="bottom"/>
            <w:hideMark/>
          </w:tcPr>
          <w:p w14:paraId="2B450AE5"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nil"/>
              <w:right w:val="single" w:sz="4" w:space="0" w:color="auto"/>
            </w:tcBorders>
            <w:shd w:val="clear" w:color="auto" w:fill="auto"/>
            <w:noWrap/>
            <w:vAlign w:val="bottom"/>
            <w:hideMark/>
          </w:tcPr>
          <w:p w14:paraId="12BFAB77"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nil"/>
              <w:right w:val="single" w:sz="4" w:space="0" w:color="auto"/>
            </w:tcBorders>
            <w:shd w:val="clear" w:color="auto" w:fill="auto"/>
            <w:noWrap/>
            <w:vAlign w:val="bottom"/>
            <w:hideMark/>
          </w:tcPr>
          <w:p w14:paraId="5E21B784"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nil"/>
              <w:right w:val="single" w:sz="4" w:space="0" w:color="auto"/>
            </w:tcBorders>
            <w:shd w:val="clear" w:color="auto" w:fill="auto"/>
            <w:noWrap/>
            <w:vAlign w:val="bottom"/>
            <w:hideMark/>
          </w:tcPr>
          <w:p w14:paraId="4E8A2123"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nil"/>
              <w:right w:val="single" w:sz="4" w:space="0" w:color="auto"/>
            </w:tcBorders>
            <w:shd w:val="clear" w:color="auto" w:fill="auto"/>
            <w:noWrap/>
            <w:vAlign w:val="bottom"/>
            <w:hideMark/>
          </w:tcPr>
          <w:p w14:paraId="242621EB"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nil"/>
              <w:right w:val="single" w:sz="4" w:space="0" w:color="auto"/>
            </w:tcBorders>
            <w:shd w:val="clear" w:color="auto" w:fill="auto"/>
            <w:noWrap/>
            <w:vAlign w:val="bottom"/>
            <w:hideMark/>
          </w:tcPr>
          <w:p w14:paraId="65F004EB"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nil"/>
              <w:right w:val="single" w:sz="4" w:space="0" w:color="auto"/>
            </w:tcBorders>
            <w:shd w:val="clear" w:color="auto" w:fill="auto"/>
            <w:vAlign w:val="bottom"/>
            <w:hideMark/>
          </w:tcPr>
          <w:p w14:paraId="43F98F53"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nil"/>
              <w:right w:val="single" w:sz="4" w:space="0" w:color="auto"/>
            </w:tcBorders>
            <w:shd w:val="clear" w:color="auto" w:fill="auto"/>
            <w:vAlign w:val="bottom"/>
            <w:hideMark/>
          </w:tcPr>
          <w:p w14:paraId="57FC48D4"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nil"/>
              <w:right w:val="single" w:sz="4" w:space="0" w:color="auto"/>
            </w:tcBorders>
            <w:shd w:val="clear" w:color="auto" w:fill="auto"/>
            <w:noWrap/>
            <w:vAlign w:val="bottom"/>
            <w:hideMark/>
          </w:tcPr>
          <w:p w14:paraId="0482D984"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nil"/>
              <w:right w:val="single" w:sz="4" w:space="0" w:color="auto"/>
            </w:tcBorders>
            <w:shd w:val="clear" w:color="auto" w:fill="auto"/>
            <w:noWrap/>
            <w:vAlign w:val="bottom"/>
            <w:hideMark/>
          </w:tcPr>
          <w:p w14:paraId="2ADF5108"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nil"/>
              <w:right w:val="single" w:sz="4" w:space="0" w:color="auto"/>
            </w:tcBorders>
            <w:shd w:val="clear" w:color="auto" w:fill="auto"/>
            <w:noWrap/>
            <w:vAlign w:val="bottom"/>
            <w:hideMark/>
          </w:tcPr>
          <w:p w14:paraId="54345C99" w14:textId="77777777" w:rsidR="00EC03D9" w:rsidRPr="009D6313" w:rsidRDefault="00EC03D9" w:rsidP="00812DB8">
            <w:r w:rsidRPr="009D6313">
              <w:t> </w:t>
            </w:r>
          </w:p>
        </w:tc>
        <w:tc>
          <w:tcPr>
            <w:tcW w:w="935" w:type="dxa"/>
            <w:tcBorders>
              <w:top w:val="nil"/>
              <w:left w:val="nil"/>
              <w:bottom w:val="nil"/>
              <w:right w:val="single" w:sz="4" w:space="0" w:color="auto"/>
            </w:tcBorders>
            <w:shd w:val="clear" w:color="auto" w:fill="auto"/>
            <w:noWrap/>
            <w:vAlign w:val="bottom"/>
            <w:hideMark/>
          </w:tcPr>
          <w:p w14:paraId="77D1385D" w14:textId="77777777" w:rsidR="00EC03D9" w:rsidRPr="009D6313" w:rsidRDefault="00EC03D9" w:rsidP="00812DB8">
            <w:r w:rsidRPr="009D6313">
              <w:t> </w:t>
            </w:r>
          </w:p>
        </w:tc>
      </w:tr>
      <w:tr w:rsidR="00EC03D9" w:rsidRPr="009D6313" w14:paraId="64889713"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tcPr>
          <w:p w14:paraId="43C7F574" w14:textId="77777777" w:rsidR="00EC03D9" w:rsidRPr="009D6313" w:rsidRDefault="00EC03D9" w:rsidP="00812DB8">
            <w:pPr>
              <w:rPr>
                <w:sz w:val="18"/>
                <w:szCs w:val="18"/>
              </w:rPr>
            </w:pPr>
          </w:p>
        </w:tc>
        <w:tc>
          <w:tcPr>
            <w:tcW w:w="726" w:type="dxa"/>
            <w:tcBorders>
              <w:top w:val="nil"/>
              <w:left w:val="nil"/>
              <w:bottom w:val="single" w:sz="4" w:space="0" w:color="auto"/>
              <w:right w:val="single" w:sz="4" w:space="0" w:color="auto"/>
            </w:tcBorders>
            <w:shd w:val="clear" w:color="auto" w:fill="auto"/>
            <w:noWrap/>
            <w:vAlign w:val="bottom"/>
          </w:tcPr>
          <w:p w14:paraId="69204A17" w14:textId="77777777" w:rsidR="00EC03D9" w:rsidRPr="009D6313" w:rsidRDefault="00EC03D9" w:rsidP="00812DB8">
            <w:pPr>
              <w:rPr>
                <w:sz w:val="18"/>
                <w:szCs w:val="18"/>
              </w:rPr>
            </w:pPr>
          </w:p>
        </w:tc>
        <w:tc>
          <w:tcPr>
            <w:tcW w:w="985" w:type="dxa"/>
            <w:tcBorders>
              <w:top w:val="nil"/>
              <w:left w:val="nil"/>
              <w:bottom w:val="single" w:sz="4" w:space="0" w:color="auto"/>
              <w:right w:val="single" w:sz="4" w:space="0" w:color="auto"/>
            </w:tcBorders>
            <w:shd w:val="clear" w:color="auto" w:fill="auto"/>
            <w:noWrap/>
            <w:vAlign w:val="bottom"/>
          </w:tcPr>
          <w:p w14:paraId="16C7443A" w14:textId="77777777" w:rsidR="00EC03D9" w:rsidRPr="009D6313" w:rsidRDefault="00EC03D9" w:rsidP="00812DB8">
            <w:pPr>
              <w:rPr>
                <w:sz w:val="18"/>
                <w:szCs w:val="18"/>
              </w:rPr>
            </w:pPr>
          </w:p>
        </w:tc>
        <w:tc>
          <w:tcPr>
            <w:tcW w:w="829" w:type="dxa"/>
            <w:tcBorders>
              <w:top w:val="nil"/>
              <w:left w:val="nil"/>
              <w:bottom w:val="single" w:sz="4" w:space="0" w:color="auto"/>
              <w:right w:val="single" w:sz="4" w:space="0" w:color="auto"/>
            </w:tcBorders>
            <w:shd w:val="clear" w:color="auto" w:fill="auto"/>
            <w:noWrap/>
            <w:vAlign w:val="bottom"/>
          </w:tcPr>
          <w:p w14:paraId="75911FD0" w14:textId="77777777" w:rsidR="00EC03D9" w:rsidRPr="009D6313" w:rsidRDefault="00EC03D9" w:rsidP="00812DB8">
            <w:pPr>
              <w:rPr>
                <w:sz w:val="18"/>
                <w:szCs w:val="18"/>
              </w:rPr>
            </w:pPr>
          </w:p>
        </w:tc>
        <w:tc>
          <w:tcPr>
            <w:tcW w:w="1246" w:type="dxa"/>
            <w:tcBorders>
              <w:top w:val="nil"/>
              <w:left w:val="nil"/>
              <w:bottom w:val="single" w:sz="4" w:space="0" w:color="auto"/>
              <w:right w:val="single" w:sz="4" w:space="0" w:color="auto"/>
            </w:tcBorders>
            <w:shd w:val="clear" w:color="auto" w:fill="auto"/>
            <w:noWrap/>
            <w:vAlign w:val="bottom"/>
          </w:tcPr>
          <w:p w14:paraId="5B7E57FC" w14:textId="77777777" w:rsidR="00EC03D9" w:rsidRPr="009D6313" w:rsidRDefault="00EC03D9" w:rsidP="00812DB8">
            <w:pPr>
              <w:rPr>
                <w:sz w:val="18"/>
                <w:szCs w:val="18"/>
              </w:rPr>
            </w:pPr>
          </w:p>
        </w:tc>
        <w:tc>
          <w:tcPr>
            <w:tcW w:w="1217" w:type="dxa"/>
            <w:tcBorders>
              <w:top w:val="nil"/>
              <w:left w:val="nil"/>
              <w:bottom w:val="single" w:sz="4" w:space="0" w:color="auto"/>
              <w:right w:val="single" w:sz="4" w:space="0" w:color="auto"/>
            </w:tcBorders>
            <w:shd w:val="clear" w:color="auto" w:fill="auto"/>
            <w:noWrap/>
            <w:vAlign w:val="bottom"/>
          </w:tcPr>
          <w:p w14:paraId="19024E45" w14:textId="77777777" w:rsidR="00EC03D9" w:rsidRPr="009D6313" w:rsidRDefault="00EC03D9" w:rsidP="00812DB8">
            <w:pPr>
              <w:rPr>
                <w:sz w:val="18"/>
                <w:szCs w:val="18"/>
              </w:rPr>
            </w:pPr>
          </w:p>
        </w:tc>
        <w:tc>
          <w:tcPr>
            <w:tcW w:w="1233" w:type="dxa"/>
            <w:tcBorders>
              <w:top w:val="nil"/>
              <w:left w:val="nil"/>
              <w:bottom w:val="single" w:sz="4" w:space="0" w:color="auto"/>
              <w:right w:val="single" w:sz="4" w:space="0" w:color="auto"/>
            </w:tcBorders>
            <w:shd w:val="clear" w:color="auto" w:fill="auto"/>
            <w:noWrap/>
            <w:vAlign w:val="bottom"/>
          </w:tcPr>
          <w:p w14:paraId="088159E1" w14:textId="77777777" w:rsidR="00EC03D9" w:rsidRPr="009D6313" w:rsidRDefault="00EC03D9" w:rsidP="00812DB8">
            <w:pPr>
              <w:rPr>
                <w:sz w:val="18"/>
                <w:szCs w:val="18"/>
              </w:rPr>
            </w:pPr>
          </w:p>
        </w:tc>
        <w:tc>
          <w:tcPr>
            <w:tcW w:w="1067" w:type="dxa"/>
            <w:tcBorders>
              <w:top w:val="nil"/>
              <w:left w:val="nil"/>
              <w:bottom w:val="single" w:sz="4" w:space="0" w:color="auto"/>
              <w:right w:val="single" w:sz="4" w:space="0" w:color="auto"/>
            </w:tcBorders>
            <w:shd w:val="clear" w:color="auto" w:fill="auto"/>
            <w:noWrap/>
            <w:vAlign w:val="bottom"/>
          </w:tcPr>
          <w:p w14:paraId="6561B1AD" w14:textId="77777777" w:rsidR="00EC03D9" w:rsidRPr="009D6313" w:rsidRDefault="00EC03D9" w:rsidP="00812DB8">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14:paraId="6FEA28BD" w14:textId="77777777" w:rsidR="00EC03D9" w:rsidRPr="009D6313" w:rsidRDefault="00EC03D9" w:rsidP="00812DB8">
            <w:pPr>
              <w:rPr>
                <w:sz w:val="18"/>
                <w:szCs w:val="18"/>
              </w:rPr>
            </w:pPr>
          </w:p>
        </w:tc>
        <w:tc>
          <w:tcPr>
            <w:tcW w:w="936" w:type="dxa"/>
            <w:tcBorders>
              <w:top w:val="nil"/>
              <w:left w:val="nil"/>
              <w:bottom w:val="single" w:sz="4" w:space="0" w:color="auto"/>
              <w:right w:val="single" w:sz="4" w:space="0" w:color="auto"/>
            </w:tcBorders>
            <w:shd w:val="clear" w:color="auto" w:fill="auto"/>
            <w:vAlign w:val="bottom"/>
          </w:tcPr>
          <w:p w14:paraId="0529D446" w14:textId="77777777" w:rsidR="00EC03D9" w:rsidRPr="009D6313" w:rsidRDefault="00EC03D9" w:rsidP="00812DB8">
            <w:pPr>
              <w:rPr>
                <w:sz w:val="18"/>
                <w:szCs w:val="18"/>
              </w:rPr>
            </w:pPr>
          </w:p>
        </w:tc>
        <w:tc>
          <w:tcPr>
            <w:tcW w:w="917" w:type="dxa"/>
            <w:tcBorders>
              <w:top w:val="nil"/>
              <w:left w:val="nil"/>
              <w:bottom w:val="single" w:sz="4" w:space="0" w:color="auto"/>
              <w:right w:val="single" w:sz="4" w:space="0" w:color="auto"/>
            </w:tcBorders>
            <w:shd w:val="clear" w:color="auto" w:fill="auto"/>
            <w:noWrap/>
            <w:vAlign w:val="bottom"/>
          </w:tcPr>
          <w:p w14:paraId="30C12D6A" w14:textId="77777777" w:rsidR="00EC03D9" w:rsidRPr="009D6313" w:rsidRDefault="00EC03D9" w:rsidP="00812DB8">
            <w:pPr>
              <w:rPr>
                <w:sz w:val="18"/>
                <w:szCs w:val="18"/>
              </w:rPr>
            </w:pPr>
          </w:p>
        </w:tc>
        <w:tc>
          <w:tcPr>
            <w:tcW w:w="1476" w:type="dxa"/>
            <w:tcBorders>
              <w:top w:val="nil"/>
              <w:left w:val="nil"/>
              <w:bottom w:val="single" w:sz="4" w:space="0" w:color="auto"/>
              <w:right w:val="single" w:sz="4" w:space="0" w:color="auto"/>
            </w:tcBorders>
            <w:shd w:val="clear" w:color="auto" w:fill="auto"/>
            <w:noWrap/>
            <w:vAlign w:val="bottom"/>
          </w:tcPr>
          <w:p w14:paraId="7DF806E2" w14:textId="77777777" w:rsidR="00EC03D9" w:rsidRPr="009D6313" w:rsidRDefault="00EC03D9" w:rsidP="00812DB8">
            <w:pPr>
              <w:rPr>
                <w:sz w:val="18"/>
                <w:szCs w:val="18"/>
              </w:rPr>
            </w:pPr>
          </w:p>
        </w:tc>
        <w:tc>
          <w:tcPr>
            <w:tcW w:w="1232" w:type="dxa"/>
            <w:tcBorders>
              <w:top w:val="nil"/>
              <w:left w:val="nil"/>
              <w:bottom w:val="single" w:sz="4" w:space="0" w:color="auto"/>
              <w:right w:val="single" w:sz="4" w:space="0" w:color="auto"/>
            </w:tcBorders>
            <w:shd w:val="clear" w:color="auto" w:fill="auto"/>
            <w:noWrap/>
            <w:vAlign w:val="bottom"/>
          </w:tcPr>
          <w:p w14:paraId="2F2D01F7" w14:textId="77777777" w:rsidR="00EC03D9" w:rsidRPr="009D6313" w:rsidRDefault="00EC03D9" w:rsidP="00812DB8"/>
        </w:tc>
        <w:tc>
          <w:tcPr>
            <w:tcW w:w="935" w:type="dxa"/>
            <w:tcBorders>
              <w:top w:val="nil"/>
              <w:left w:val="nil"/>
              <w:bottom w:val="single" w:sz="4" w:space="0" w:color="auto"/>
              <w:right w:val="single" w:sz="4" w:space="0" w:color="auto"/>
            </w:tcBorders>
            <w:shd w:val="clear" w:color="auto" w:fill="auto"/>
            <w:noWrap/>
            <w:vAlign w:val="bottom"/>
          </w:tcPr>
          <w:p w14:paraId="6CB12FED" w14:textId="77777777" w:rsidR="00EC03D9" w:rsidRPr="009D6313" w:rsidRDefault="00EC03D9" w:rsidP="00812DB8"/>
        </w:tc>
      </w:tr>
    </w:tbl>
    <w:p w14:paraId="67189708" w14:textId="77777777" w:rsidR="00EC03D9" w:rsidRPr="009D6313" w:rsidRDefault="00EC03D9" w:rsidP="00EC03D9">
      <w:pPr>
        <w:ind w:left="426"/>
        <w:rPr>
          <w:rFonts w:eastAsia="Times New Roman" w:cs="Times New Roman"/>
          <w:b/>
          <w:szCs w:val="24"/>
        </w:rPr>
      </w:pPr>
    </w:p>
    <w:p w14:paraId="3566F3A9" w14:textId="77777777" w:rsidR="00EC03D9" w:rsidRPr="009D6313" w:rsidRDefault="00EC03D9" w:rsidP="00EC03D9">
      <w:pPr>
        <w:rPr>
          <w:rFonts w:eastAsia="Times New Roman" w:cs="Times New Roman"/>
          <w:b/>
          <w:szCs w:val="24"/>
        </w:rPr>
      </w:pPr>
      <w:r w:rsidRPr="009D6313">
        <w:rPr>
          <w:rFonts w:eastAsia="Times New Roman" w:cs="Times New Roman"/>
          <w:b/>
          <w:szCs w:val="24"/>
        </w:rPr>
        <w:br w:type="page"/>
      </w:r>
    </w:p>
    <w:p w14:paraId="499E677F" w14:textId="77777777" w:rsidR="00EC03D9" w:rsidRPr="009D6313" w:rsidRDefault="00EC03D9" w:rsidP="00EC03D9">
      <w:pPr>
        <w:ind w:left="426"/>
        <w:rPr>
          <w:rFonts w:eastAsia="Times New Roman" w:cs="Times New Roman"/>
          <w:b/>
          <w:szCs w:val="24"/>
        </w:rPr>
        <w:sectPr w:rsidR="00EC03D9" w:rsidRPr="009D6313" w:rsidSect="00812DB8">
          <w:pgSz w:w="16840" w:h="11910" w:orient="landscape"/>
          <w:pgMar w:top="1338" w:right="1361" w:bottom="1678" w:left="289" w:header="720" w:footer="720" w:gutter="0"/>
          <w:cols w:space="720"/>
        </w:sectPr>
      </w:pPr>
    </w:p>
    <w:p w14:paraId="5CF54974" w14:textId="77777777" w:rsidR="00EC03D9" w:rsidRPr="009D6313" w:rsidRDefault="00EC03D9" w:rsidP="00EC03D9">
      <w:pPr>
        <w:suppressAutoHyphens/>
        <w:spacing w:before="120" w:after="120"/>
        <w:rPr>
          <w:b/>
        </w:rPr>
      </w:pPr>
      <w:r w:rsidRPr="009D6313">
        <w:rPr>
          <w:b/>
        </w:rPr>
        <w:lastRenderedPageBreak/>
        <w:t xml:space="preserve">Schedule 14 – Sample Agreement to Novate a Contract (For information purposes only) </w:t>
      </w:r>
    </w:p>
    <w:p w14:paraId="490FCA92" w14:textId="77777777" w:rsidR="00EC03D9" w:rsidRPr="009D6313" w:rsidRDefault="00EC03D9" w:rsidP="00EC03D9">
      <w:pPr>
        <w:suppressAutoHyphens/>
        <w:spacing w:before="120" w:after="120"/>
      </w:pPr>
      <w:r w:rsidRPr="009D6313">
        <w:t>(Will only need to be signed and agreed in the event that the Contract is novated.)</w:t>
      </w:r>
    </w:p>
    <w:p w14:paraId="7DDB1E4C"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Dated</w:t>
      </w:r>
    </w:p>
    <w:p w14:paraId="5A2652F4" w14:textId="77777777" w:rsidR="00EC03D9" w:rsidRPr="009D6313" w:rsidRDefault="00EC03D9" w:rsidP="00EC03D9">
      <w:pPr>
        <w:spacing w:line="300" w:lineRule="atLeast"/>
        <w:jc w:val="center"/>
        <w:rPr>
          <w:sz w:val="20"/>
          <w:szCs w:val="20"/>
        </w:rPr>
      </w:pPr>
      <w:r w:rsidRPr="009D6313">
        <w:rPr>
          <w:sz w:val="20"/>
          <w:szCs w:val="20"/>
        </w:rPr>
        <w:t>------------</w:t>
      </w:r>
    </w:p>
    <w:p w14:paraId="0B493289"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Agreement to novate a contract</w:t>
      </w:r>
    </w:p>
    <w:p w14:paraId="122467B9" w14:textId="77777777" w:rsidR="00EC03D9" w:rsidRPr="009D6313" w:rsidRDefault="00EC03D9" w:rsidP="00EC03D9">
      <w:pPr>
        <w:spacing w:line="300" w:lineRule="atLeast"/>
        <w:jc w:val="center"/>
        <w:rPr>
          <w:sz w:val="20"/>
          <w:szCs w:val="20"/>
        </w:rPr>
      </w:pPr>
    </w:p>
    <w:p w14:paraId="19ABCF4B" w14:textId="77777777" w:rsidR="00EC03D9" w:rsidRPr="009D6313" w:rsidRDefault="00EC03D9" w:rsidP="00EC03D9">
      <w:pPr>
        <w:spacing w:line="300" w:lineRule="atLeast"/>
        <w:jc w:val="center"/>
        <w:rPr>
          <w:sz w:val="20"/>
          <w:szCs w:val="20"/>
        </w:rPr>
      </w:pPr>
      <w:proofErr w:type="gramStart"/>
      <w:r w:rsidRPr="009D6313">
        <w:rPr>
          <w:sz w:val="20"/>
          <w:szCs w:val="20"/>
        </w:rPr>
        <w:t>between</w:t>
      </w:r>
      <w:proofErr w:type="gramEnd"/>
    </w:p>
    <w:p w14:paraId="6F3C34BA" w14:textId="77777777" w:rsidR="00EC03D9" w:rsidRPr="009D6313" w:rsidRDefault="00EC03D9" w:rsidP="00EC03D9">
      <w:pPr>
        <w:spacing w:line="300" w:lineRule="atLeast"/>
        <w:jc w:val="center"/>
        <w:rPr>
          <w:sz w:val="20"/>
          <w:szCs w:val="20"/>
        </w:rPr>
      </w:pPr>
    </w:p>
    <w:p w14:paraId="73BFC485"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Continuing Party</w:t>
      </w:r>
    </w:p>
    <w:p w14:paraId="1EE31363" w14:textId="77777777" w:rsidR="00EC03D9" w:rsidRPr="009D6313" w:rsidRDefault="00EC03D9" w:rsidP="00EC03D9">
      <w:pPr>
        <w:spacing w:line="300" w:lineRule="atLeast"/>
        <w:jc w:val="center"/>
        <w:rPr>
          <w:sz w:val="20"/>
          <w:szCs w:val="20"/>
        </w:rPr>
      </w:pPr>
    </w:p>
    <w:p w14:paraId="086B7431" w14:textId="77777777" w:rsidR="00EC03D9" w:rsidRPr="009D6313" w:rsidRDefault="00EC03D9" w:rsidP="00EC03D9">
      <w:pPr>
        <w:spacing w:line="300" w:lineRule="atLeast"/>
        <w:jc w:val="center"/>
        <w:rPr>
          <w:sz w:val="20"/>
          <w:szCs w:val="20"/>
        </w:rPr>
      </w:pPr>
      <w:proofErr w:type="gramStart"/>
      <w:r w:rsidRPr="009D6313">
        <w:rPr>
          <w:sz w:val="20"/>
          <w:szCs w:val="20"/>
        </w:rPr>
        <w:t>and</w:t>
      </w:r>
      <w:proofErr w:type="gramEnd"/>
    </w:p>
    <w:p w14:paraId="1D552A42" w14:textId="77777777" w:rsidR="00EC03D9" w:rsidRPr="009D6313" w:rsidRDefault="00EC03D9" w:rsidP="00EC03D9">
      <w:pPr>
        <w:spacing w:line="300" w:lineRule="atLeast"/>
        <w:jc w:val="center"/>
        <w:rPr>
          <w:sz w:val="20"/>
          <w:szCs w:val="20"/>
        </w:rPr>
      </w:pPr>
    </w:p>
    <w:p w14:paraId="6742F121"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[Secretary of State for Defence]</w:t>
      </w:r>
    </w:p>
    <w:p w14:paraId="0E295FF3" w14:textId="77777777" w:rsidR="00EC03D9" w:rsidRPr="009D6313" w:rsidRDefault="00EC03D9" w:rsidP="00EC03D9">
      <w:pPr>
        <w:spacing w:line="300" w:lineRule="atLeast"/>
        <w:jc w:val="center"/>
        <w:rPr>
          <w:sz w:val="20"/>
          <w:szCs w:val="20"/>
        </w:rPr>
      </w:pPr>
    </w:p>
    <w:p w14:paraId="6452A266" w14:textId="77777777" w:rsidR="00EC03D9" w:rsidRPr="009D6313" w:rsidRDefault="00EC03D9" w:rsidP="00EC03D9">
      <w:pPr>
        <w:spacing w:line="300" w:lineRule="atLeast"/>
        <w:jc w:val="center"/>
        <w:rPr>
          <w:sz w:val="20"/>
          <w:szCs w:val="20"/>
        </w:rPr>
      </w:pPr>
      <w:proofErr w:type="gramStart"/>
      <w:r w:rsidRPr="009D6313">
        <w:rPr>
          <w:sz w:val="20"/>
          <w:szCs w:val="20"/>
        </w:rPr>
        <w:t>and</w:t>
      </w:r>
      <w:proofErr w:type="gramEnd"/>
    </w:p>
    <w:p w14:paraId="512D1AF0" w14:textId="77777777" w:rsidR="00EC03D9" w:rsidRPr="009D6313" w:rsidRDefault="00EC03D9" w:rsidP="00EC03D9">
      <w:pPr>
        <w:spacing w:line="300" w:lineRule="atLeast"/>
        <w:jc w:val="center"/>
        <w:rPr>
          <w:sz w:val="20"/>
          <w:szCs w:val="20"/>
        </w:rPr>
      </w:pPr>
    </w:p>
    <w:p w14:paraId="4A6F5B01" w14:textId="7B624257" w:rsidR="00EC03D9" w:rsidRPr="009D6313" w:rsidRDefault="00EC03D9" w:rsidP="00EC03D9">
      <w:pPr>
        <w:spacing w:before="480" w:after="480" w:line="300" w:lineRule="atLeast"/>
        <w:jc w:val="center"/>
        <w:rPr>
          <w:b/>
          <w:smallCaps/>
          <w:sz w:val="20"/>
          <w:szCs w:val="20"/>
        </w:rPr>
      </w:pPr>
      <w:r w:rsidRPr="009D6313">
        <w:rPr>
          <w:b/>
          <w:smallCaps/>
          <w:sz w:val="20"/>
          <w:szCs w:val="20"/>
        </w:rPr>
        <w:t>[</w:t>
      </w:r>
      <w:r w:rsidR="00AC6F63" w:rsidRPr="00AC6F63">
        <w:rPr>
          <w:b/>
          <w:smallCaps/>
          <w:sz w:val="20"/>
          <w:szCs w:val="20"/>
        </w:rPr>
        <w:t>Babcock Land Defence Limited</w:t>
      </w:r>
      <w:r w:rsidRPr="009D6313">
        <w:rPr>
          <w:b/>
          <w:smallCaps/>
          <w:sz w:val="20"/>
          <w:szCs w:val="20"/>
        </w:rPr>
        <w:t xml:space="preserve"> Limited] </w:t>
      </w:r>
    </w:p>
    <w:p w14:paraId="2D030BD5" w14:textId="77777777" w:rsidR="00EC03D9" w:rsidRPr="009D6313" w:rsidRDefault="00EC03D9" w:rsidP="00EC03D9">
      <w:pPr>
        <w:spacing w:after="200" w:line="276" w:lineRule="auto"/>
        <w:rPr>
          <w:sz w:val="20"/>
          <w:szCs w:val="20"/>
        </w:rPr>
        <w:sectPr w:rsidR="00EC03D9" w:rsidRPr="009D6313" w:rsidSect="00812DB8">
          <w:pgSz w:w="11907" w:h="16840"/>
          <w:pgMar w:top="1440" w:right="1800" w:bottom="1440" w:left="567" w:header="720" w:footer="720" w:gutter="0"/>
          <w:cols w:space="708"/>
          <w:docGrid w:linePitch="360"/>
        </w:sectPr>
      </w:pPr>
    </w:p>
    <w:p w14:paraId="68E9B561" w14:textId="77777777" w:rsidR="00EC03D9" w:rsidRPr="009D6313" w:rsidRDefault="00EC03D9" w:rsidP="00EC03D9">
      <w:pPr>
        <w:spacing w:after="200" w:line="276" w:lineRule="auto"/>
        <w:rPr>
          <w:sz w:val="20"/>
          <w:szCs w:val="20"/>
        </w:rPr>
      </w:pPr>
      <w:r w:rsidRPr="009D6313">
        <w:rPr>
          <w:sz w:val="20"/>
          <w:szCs w:val="20"/>
        </w:rPr>
        <w:lastRenderedPageBreak/>
        <w:t>THIS AGREEMENT is dated [DATE]</w:t>
      </w:r>
    </w:p>
    <w:p w14:paraId="68E0439F" w14:textId="77777777" w:rsidR="00EC03D9" w:rsidRPr="009D6313" w:rsidRDefault="00EC03D9" w:rsidP="00EC03D9">
      <w:pPr>
        <w:tabs>
          <w:tab w:val="left" w:pos="709"/>
        </w:tabs>
        <w:spacing w:before="120" w:after="120" w:line="300" w:lineRule="atLeast"/>
        <w:jc w:val="both"/>
        <w:rPr>
          <w:b/>
          <w:smallCaps/>
          <w:sz w:val="20"/>
          <w:szCs w:val="20"/>
        </w:rPr>
      </w:pPr>
      <w:r w:rsidRPr="009D6313">
        <w:rPr>
          <w:b/>
          <w:smallCaps/>
          <w:sz w:val="20"/>
          <w:szCs w:val="20"/>
        </w:rPr>
        <w:t>Parties</w:t>
      </w:r>
    </w:p>
    <w:p w14:paraId="7E8F0E7D"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[FULL COMPANY NAME] incorporated and registered in England and Wales with company number [NUMBER] whose registered office is at [REGISTERED OFFICE ADDRESS] (</w:t>
      </w:r>
      <w:r w:rsidRPr="009D6313">
        <w:rPr>
          <w:b/>
          <w:color w:val="000000"/>
          <w:sz w:val="20"/>
          <w:szCs w:val="20"/>
        </w:rPr>
        <w:t>Continuing Party</w:t>
      </w:r>
      <w:r w:rsidRPr="009D6313">
        <w:rPr>
          <w:sz w:val="20"/>
          <w:szCs w:val="20"/>
        </w:rPr>
        <w:t>).</w:t>
      </w:r>
    </w:p>
    <w:p w14:paraId="512BC88C"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[SECRETARY OF STATE FOR DEFENCE] (</w:t>
      </w:r>
      <w:r w:rsidRPr="009D6313">
        <w:rPr>
          <w:b/>
          <w:color w:val="000000"/>
          <w:sz w:val="20"/>
          <w:szCs w:val="20"/>
        </w:rPr>
        <w:t>MoD</w:t>
      </w:r>
      <w:r w:rsidRPr="009D6313">
        <w:rPr>
          <w:sz w:val="20"/>
          <w:szCs w:val="20"/>
        </w:rPr>
        <w:t>).</w:t>
      </w:r>
    </w:p>
    <w:p w14:paraId="17B97582" w14:textId="09F949D5"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w:t>
      </w:r>
      <w:r w:rsidR="00AC6F63" w:rsidRPr="003642AF">
        <w:rPr>
          <w:rFonts w:eastAsia="Times New Roman"/>
          <w:bCs/>
          <w:sz w:val="20"/>
          <w:szCs w:val="20"/>
        </w:rPr>
        <w:t xml:space="preserve">Babcock </w:t>
      </w:r>
      <w:r w:rsidR="00AC6F63">
        <w:rPr>
          <w:rFonts w:eastAsia="Times New Roman"/>
          <w:bCs/>
          <w:sz w:val="20"/>
          <w:szCs w:val="20"/>
        </w:rPr>
        <w:t>Land Defence Limited</w:t>
      </w:r>
      <w:r w:rsidRPr="009D6313">
        <w:rPr>
          <w:sz w:val="20"/>
          <w:szCs w:val="20"/>
        </w:rPr>
        <w:t>] incorporated and registered in England and Wales with company number [NUMBER] whose registered office is at [REGISTERED OFFICE ADDRESS] (</w:t>
      </w:r>
      <w:r w:rsidRPr="009D6313">
        <w:rPr>
          <w:b/>
          <w:color w:val="000000"/>
          <w:sz w:val="20"/>
          <w:szCs w:val="20"/>
        </w:rPr>
        <w:t>Babcock</w:t>
      </w:r>
      <w:r w:rsidRPr="009D6313">
        <w:rPr>
          <w:sz w:val="20"/>
          <w:szCs w:val="20"/>
        </w:rPr>
        <w:t>).</w:t>
      </w:r>
    </w:p>
    <w:p w14:paraId="40DDBD1D" w14:textId="77777777" w:rsidR="00EC03D9" w:rsidRPr="009D6313" w:rsidRDefault="00EC03D9" w:rsidP="00EC03D9">
      <w:pPr>
        <w:tabs>
          <w:tab w:val="left" w:pos="709"/>
        </w:tabs>
        <w:spacing w:before="120" w:after="120" w:line="300" w:lineRule="atLeast"/>
        <w:jc w:val="both"/>
        <w:rPr>
          <w:b/>
          <w:smallCaps/>
          <w:sz w:val="20"/>
          <w:szCs w:val="20"/>
        </w:rPr>
      </w:pPr>
      <w:r w:rsidRPr="009D6313">
        <w:rPr>
          <w:b/>
          <w:smallCaps/>
          <w:sz w:val="20"/>
          <w:szCs w:val="20"/>
        </w:rPr>
        <w:t>Background</w:t>
      </w:r>
    </w:p>
    <w:p w14:paraId="15ACE6EB" w14:textId="77777777" w:rsidR="00EC03D9" w:rsidRPr="009D6313" w:rsidRDefault="00EC03D9" w:rsidP="00EC03D9">
      <w:pPr>
        <w:tabs>
          <w:tab w:val="num" w:pos="720"/>
        </w:tabs>
        <w:spacing w:before="120" w:after="120" w:line="300" w:lineRule="atLeast"/>
        <w:ind w:left="720" w:hanging="720"/>
        <w:jc w:val="both"/>
        <w:rPr>
          <w:sz w:val="20"/>
          <w:szCs w:val="20"/>
        </w:rPr>
      </w:pPr>
      <w:bookmarkStart w:id="8" w:name="a773777"/>
      <w:r w:rsidRPr="009D6313">
        <w:rPr>
          <w:sz w:val="20"/>
          <w:szCs w:val="20"/>
        </w:rPr>
        <w:t xml:space="preserve">The Continuing Party and the MoD are party to a contract for [DESCRIBE CONTRACT] dated [DATE] (the </w:t>
      </w:r>
      <w:r w:rsidRPr="009D6313">
        <w:rPr>
          <w:b/>
          <w:sz w:val="20"/>
          <w:szCs w:val="20"/>
        </w:rPr>
        <w:t>Contract</w:t>
      </w:r>
      <w:r w:rsidRPr="009D6313">
        <w:rPr>
          <w:sz w:val="20"/>
          <w:szCs w:val="20"/>
        </w:rPr>
        <w:t>).</w:t>
      </w:r>
    </w:p>
    <w:p w14:paraId="25236FA2"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 xml:space="preserve">The MoD and Babcock entered into a Land Equipment Service Provision and Transformation Contract dated 31 March 2015 (the </w:t>
      </w:r>
      <w:r w:rsidRPr="009D6313">
        <w:rPr>
          <w:b/>
          <w:sz w:val="20"/>
          <w:szCs w:val="20"/>
        </w:rPr>
        <w:t>SPC</w:t>
      </w:r>
      <w:r w:rsidRPr="009D6313">
        <w:rPr>
          <w:sz w:val="20"/>
          <w:szCs w:val="20"/>
        </w:rPr>
        <w:t>) in respect of which certain services transfer, on a phased basis, from the MoD to Babcock.  The MoD wishes to transfer its rights and obligations under the Contract to Babcock as part of the transfer of services under the SPC.</w:t>
      </w:r>
      <w:bookmarkEnd w:id="8"/>
    </w:p>
    <w:p w14:paraId="5B7E5E69" w14:textId="77777777" w:rsidR="00EC03D9" w:rsidRPr="009D6313" w:rsidRDefault="00EC03D9" w:rsidP="00EC03D9">
      <w:pPr>
        <w:tabs>
          <w:tab w:val="num" w:pos="720"/>
        </w:tabs>
        <w:spacing w:before="120" w:after="120" w:line="300" w:lineRule="atLeast"/>
        <w:ind w:left="720" w:hanging="720"/>
        <w:jc w:val="both"/>
        <w:rPr>
          <w:sz w:val="20"/>
          <w:szCs w:val="20"/>
        </w:rPr>
      </w:pPr>
      <w:bookmarkStart w:id="9" w:name="a669023"/>
      <w:r w:rsidRPr="009D6313">
        <w:rPr>
          <w:sz w:val="20"/>
          <w:szCs w:val="20"/>
        </w:rPr>
        <w:t xml:space="preserve">The MoD shall continue to be liable for any failure by it to perform its obligations under the Contract before the Effective Date, with Babcock assuming responsibility for all other liabilities so arising in the MoD's place. </w:t>
      </w:r>
    </w:p>
    <w:p w14:paraId="19F8C3B4" w14:textId="77777777" w:rsidR="00EC03D9" w:rsidRPr="009D6313" w:rsidRDefault="00EC03D9" w:rsidP="00EC03D9">
      <w:pPr>
        <w:tabs>
          <w:tab w:val="num" w:pos="720"/>
        </w:tabs>
        <w:spacing w:before="120" w:after="120" w:line="300" w:lineRule="atLeast"/>
        <w:ind w:left="720" w:hanging="720"/>
        <w:jc w:val="both"/>
        <w:rPr>
          <w:sz w:val="20"/>
          <w:szCs w:val="20"/>
        </w:rPr>
      </w:pPr>
      <w:bookmarkStart w:id="10" w:name="a972677"/>
      <w:bookmarkEnd w:id="9"/>
      <w:r w:rsidRPr="009D6313">
        <w:rPr>
          <w:sz w:val="20"/>
          <w:szCs w:val="20"/>
        </w:rPr>
        <w:t>The parties have therefore agreed to novate the MoD's rights, obligations and liabilities under the Contract to Babcock on the terms of this agreement with effect from [DATE] (</w:t>
      </w:r>
      <w:r w:rsidRPr="009D6313">
        <w:rPr>
          <w:b/>
          <w:color w:val="000000"/>
          <w:sz w:val="20"/>
          <w:szCs w:val="20"/>
        </w:rPr>
        <w:t>Effective Date</w:t>
      </w:r>
      <w:r w:rsidRPr="009D6313">
        <w:rPr>
          <w:sz w:val="20"/>
          <w:szCs w:val="20"/>
        </w:rPr>
        <w:t xml:space="preserve">). </w:t>
      </w:r>
      <w:bookmarkEnd w:id="10"/>
    </w:p>
    <w:p w14:paraId="777896E5" w14:textId="77777777" w:rsidR="00EC03D9" w:rsidRPr="009D6313" w:rsidRDefault="00EC03D9" w:rsidP="00EC03D9">
      <w:pPr>
        <w:tabs>
          <w:tab w:val="left" w:pos="709"/>
        </w:tabs>
        <w:spacing w:before="120" w:after="120" w:line="300" w:lineRule="atLeast"/>
        <w:jc w:val="both"/>
        <w:rPr>
          <w:b/>
          <w:smallCaps/>
          <w:sz w:val="20"/>
          <w:szCs w:val="20"/>
        </w:rPr>
      </w:pPr>
      <w:bookmarkStart w:id="11" w:name="main"/>
      <w:r w:rsidRPr="009D6313">
        <w:rPr>
          <w:b/>
          <w:smallCaps/>
          <w:sz w:val="20"/>
          <w:szCs w:val="20"/>
        </w:rPr>
        <w:t>Agreed terms</w:t>
      </w:r>
    </w:p>
    <w:p w14:paraId="6841CC78"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12" w:name="a641556"/>
      <w:bookmarkStart w:id="13" w:name="_Toc438463104"/>
      <w:r w:rsidRPr="009D6313">
        <w:rPr>
          <w:b/>
          <w:smallCaps/>
          <w:kern w:val="28"/>
          <w:sz w:val="20"/>
          <w:szCs w:val="20"/>
        </w:rPr>
        <w:t>Novation</w:t>
      </w:r>
      <w:bookmarkEnd w:id="12"/>
      <w:bookmarkEnd w:id="13"/>
    </w:p>
    <w:p w14:paraId="3F4E0C68"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p>
    <w:p w14:paraId="303ED271"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Babcock agrees to perform the Contract and be bound by its terms in every way as if it were the original party to it in place of the MoD.</w:t>
      </w:r>
    </w:p>
    <w:p w14:paraId="751BF8A9"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The Continuing Party agrees to perform the Contract and be bound by its terms in every way as if Babcock were the original party to it in place of the MoD.</w:t>
      </w:r>
    </w:p>
    <w:p w14:paraId="4D1F73C3"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14" w:name="a389250"/>
      <w:bookmarkStart w:id="15" w:name="_Toc438463105"/>
      <w:r w:rsidRPr="009D6313">
        <w:rPr>
          <w:b/>
          <w:smallCaps/>
          <w:kern w:val="28"/>
          <w:sz w:val="20"/>
          <w:szCs w:val="20"/>
        </w:rPr>
        <w:t>Release of obligations and liabilities</w:t>
      </w:r>
      <w:bookmarkEnd w:id="14"/>
      <w:bookmarkEnd w:id="15"/>
    </w:p>
    <w:p w14:paraId="4AA8F028"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 xml:space="preserve">The Continuing Party and the MoD release each other from all future obligations to the other under the Contract. </w:t>
      </w:r>
    </w:p>
    <w:p w14:paraId="4E121316"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Nothing in this agreement shall affect or prejudice any claim or demand that the Continuing Party or the MoD may have against the other under or in connection with the Contract arising before the Effective Date.</w:t>
      </w:r>
    </w:p>
    <w:p w14:paraId="267303B1"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16" w:name="a321117"/>
      <w:bookmarkStart w:id="17" w:name="_Toc438463107"/>
      <w:r w:rsidRPr="009D6313">
        <w:rPr>
          <w:b/>
          <w:smallCaps/>
          <w:kern w:val="28"/>
          <w:sz w:val="20"/>
          <w:szCs w:val="20"/>
        </w:rPr>
        <w:lastRenderedPageBreak/>
        <w:t>Governing law</w:t>
      </w:r>
      <w:bookmarkEnd w:id="16"/>
      <w:bookmarkEnd w:id="17"/>
    </w:p>
    <w:p w14:paraId="256168D5" w14:textId="77777777" w:rsidR="00EC03D9" w:rsidRPr="009D6313" w:rsidRDefault="00EC03D9" w:rsidP="00EC03D9">
      <w:pPr>
        <w:spacing w:before="240" w:after="120" w:line="300" w:lineRule="atLeast"/>
        <w:ind w:left="720"/>
        <w:jc w:val="both"/>
        <w:rPr>
          <w:sz w:val="20"/>
          <w:szCs w:val="20"/>
        </w:rPr>
      </w:pPr>
      <w:r w:rsidRPr="009D6313">
        <w:rPr>
          <w:sz w:val="20"/>
          <w:szCs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4FF6A74"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18" w:name="a211182"/>
      <w:bookmarkStart w:id="19" w:name="_Toc438463108"/>
      <w:r w:rsidRPr="009D6313">
        <w:rPr>
          <w:b/>
          <w:smallCaps/>
          <w:kern w:val="28"/>
          <w:sz w:val="20"/>
          <w:szCs w:val="20"/>
        </w:rPr>
        <w:t>Jurisdiction</w:t>
      </w:r>
      <w:bookmarkEnd w:id="18"/>
      <w:bookmarkEnd w:id="19"/>
    </w:p>
    <w:p w14:paraId="75A3AB05" w14:textId="77777777" w:rsidR="00EC03D9" w:rsidRPr="009D6313" w:rsidRDefault="00EC03D9" w:rsidP="00EC03D9">
      <w:pPr>
        <w:spacing w:before="240" w:after="120" w:line="300" w:lineRule="atLeast"/>
        <w:ind w:left="720"/>
        <w:jc w:val="both"/>
        <w:rPr>
          <w:sz w:val="20"/>
          <w:szCs w:val="20"/>
        </w:rPr>
      </w:pPr>
      <w:r w:rsidRPr="009D6313">
        <w:rPr>
          <w:sz w:val="20"/>
          <w:szCs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11"/>
    </w:p>
    <w:p w14:paraId="22E4D894" w14:textId="77777777" w:rsidR="00EC03D9" w:rsidRPr="009D6313" w:rsidRDefault="00EC03D9" w:rsidP="00EC03D9">
      <w:pPr>
        <w:spacing w:before="240" w:after="120" w:line="300" w:lineRule="atLeast"/>
        <w:ind w:left="720"/>
        <w:jc w:val="both"/>
        <w:rPr>
          <w:sz w:val="20"/>
          <w:szCs w:val="20"/>
        </w:rPr>
      </w:pPr>
    </w:p>
    <w:p w14:paraId="40555FAF"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Signed .....................................................</w:t>
      </w:r>
      <w:proofErr w:type="gramEnd"/>
    </w:p>
    <w:p w14:paraId="2644A613"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for</w:t>
      </w:r>
      <w:proofErr w:type="gramEnd"/>
      <w:r w:rsidRPr="009D6313">
        <w:rPr>
          <w:sz w:val="20"/>
          <w:szCs w:val="20"/>
        </w:rPr>
        <w:t xml:space="preserve"> and on behalf of [SECRETARY OF STATE FOR DEFENCE]</w:t>
      </w:r>
    </w:p>
    <w:p w14:paraId="32A3F727"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Date ........................................................</w:t>
      </w:r>
      <w:proofErr w:type="gramEnd"/>
    </w:p>
    <w:p w14:paraId="574D5B3F"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Signed ................................................................</w:t>
      </w:r>
      <w:proofErr w:type="gramEnd"/>
    </w:p>
    <w:p w14:paraId="4DB2760C" w14:textId="65AC067D" w:rsidR="00EC03D9" w:rsidRPr="009D6313" w:rsidRDefault="00EC03D9" w:rsidP="00EC03D9">
      <w:pPr>
        <w:spacing w:before="240" w:after="120" w:line="300" w:lineRule="atLeast"/>
        <w:jc w:val="both"/>
        <w:rPr>
          <w:sz w:val="20"/>
          <w:szCs w:val="20"/>
        </w:rPr>
      </w:pPr>
      <w:proofErr w:type="gramStart"/>
      <w:r w:rsidRPr="009D6313">
        <w:rPr>
          <w:sz w:val="20"/>
          <w:szCs w:val="20"/>
        </w:rPr>
        <w:t>for</w:t>
      </w:r>
      <w:proofErr w:type="gramEnd"/>
      <w:r w:rsidRPr="009D6313">
        <w:rPr>
          <w:sz w:val="20"/>
          <w:szCs w:val="20"/>
        </w:rPr>
        <w:t xml:space="preserve"> and on behalf of [</w:t>
      </w:r>
      <w:r w:rsidR="00AC6F63" w:rsidRPr="003642AF">
        <w:rPr>
          <w:rFonts w:eastAsia="Times New Roman"/>
          <w:bCs/>
          <w:sz w:val="20"/>
          <w:szCs w:val="20"/>
        </w:rPr>
        <w:t xml:space="preserve">Babcock </w:t>
      </w:r>
      <w:r w:rsidR="00AC6F63">
        <w:rPr>
          <w:rFonts w:eastAsia="Times New Roman"/>
          <w:bCs/>
          <w:sz w:val="20"/>
          <w:szCs w:val="20"/>
        </w:rPr>
        <w:t>Land Defence Limited</w:t>
      </w:r>
      <w:r w:rsidRPr="009D6313">
        <w:rPr>
          <w:sz w:val="20"/>
          <w:szCs w:val="20"/>
        </w:rPr>
        <w:t>]</w:t>
      </w:r>
    </w:p>
    <w:p w14:paraId="5267955B"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Date ........................................................</w:t>
      </w:r>
      <w:proofErr w:type="gramEnd"/>
    </w:p>
    <w:p w14:paraId="6AD9AC95"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Signed .....................................................</w:t>
      </w:r>
      <w:proofErr w:type="gramEnd"/>
    </w:p>
    <w:p w14:paraId="3BBEB8E1"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for</w:t>
      </w:r>
      <w:proofErr w:type="gramEnd"/>
      <w:r w:rsidRPr="009D6313">
        <w:rPr>
          <w:sz w:val="20"/>
          <w:szCs w:val="20"/>
        </w:rPr>
        <w:t xml:space="preserve"> and on behalf of [CONTINUING PARTY]</w:t>
      </w:r>
    </w:p>
    <w:p w14:paraId="1EC7672F" w14:textId="77777777" w:rsidR="00EC03D9" w:rsidRPr="009D6313" w:rsidRDefault="00EC03D9" w:rsidP="00EC03D9">
      <w:pPr>
        <w:spacing w:before="240" w:after="120" w:line="300" w:lineRule="atLeast"/>
        <w:jc w:val="both"/>
        <w:rPr>
          <w:sz w:val="20"/>
          <w:szCs w:val="20"/>
        </w:rPr>
      </w:pPr>
      <w:proofErr w:type="gramStart"/>
      <w:r w:rsidRPr="009D6313">
        <w:rPr>
          <w:sz w:val="20"/>
          <w:szCs w:val="20"/>
        </w:rPr>
        <w:t>Date ........................................................</w:t>
      </w:r>
      <w:proofErr w:type="gramEnd"/>
    </w:p>
    <w:p w14:paraId="62CE2893" w14:textId="77777777" w:rsidR="00EC03D9" w:rsidRPr="009D6313" w:rsidRDefault="00EC03D9" w:rsidP="00EC03D9">
      <w:pPr>
        <w:spacing w:before="240" w:after="120" w:line="300" w:lineRule="atLeast"/>
        <w:jc w:val="both"/>
        <w:rPr>
          <w:sz w:val="20"/>
          <w:szCs w:val="20"/>
        </w:rPr>
      </w:pPr>
    </w:p>
    <w:p w14:paraId="19F77994" w14:textId="77777777" w:rsidR="00EC03D9" w:rsidRPr="009D6313" w:rsidRDefault="00EC03D9" w:rsidP="00EC03D9">
      <w:pPr>
        <w:rPr>
          <w:sz w:val="20"/>
          <w:szCs w:val="20"/>
        </w:rPr>
      </w:pPr>
      <w:r w:rsidRPr="009D6313">
        <w:rPr>
          <w:sz w:val="20"/>
          <w:szCs w:val="20"/>
        </w:rPr>
        <w:br w:type="page"/>
      </w:r>
    </w:p>
    <w:p w14:paraId="45FFE501" w14:textId="77777777" w:rsidR="00EC03D9" w:rsidRPr="009D6313" w:rsidRDefault="00EC03D9" w:rsidP="00EC03D9">
      <w:pPr>
        <w:spacing w:before="240" w:after="120" w:line="300" w:lineRule="atLeast"/>
        <w:jc w:val="both"/>
        <w:rPr>
          <w:sz w:val="20"/>
          <w:szCs w:val="20"/>
        </w:rPr>
        <w:sectPr w:rsidR="00EC03D9" w:rsidRPr="009D6313" w:rsidSect="00812DB8">
          <w:pgSz w:w="11910" w:h="16840"/>
          <w:pgMar w:top="1361" w:right="1678" w:bottom="289" w:left="1338" w:header="720" w:footer="720" w:gutter="0"/>
          <w:cols w:space="720"/>
        </w:sectPr>
      </w:pPr>
    </w:p>
    <w:p w14:paraId="050120B9" w14:textId="428FB62A" w:rsidR="00EC03D9" w:rsidRPr="009D6313" w:rsidRDefault="00EC03D9" w:rsidP="00EC03D9">
      <w:pPr>
        <w:rPr>
          <w:rFonts w:eastAsia="Times New Roman" w:cs="Times New Roman"/>
          <w:b/>
          <w:i/>
          <w:szCs w:val="24"/>
        </w:rPr>
      </w:pPr>
      <w:r w:rsidRPr="009D6313">
        <w:rPr>
          <w:rFonts w:eastAsia="Times New Roman" w:cs="Times New Roman"/>
          <w:b/>
          <w:szCs w:val="24"/>
        </w:rPr>
        <w:lastRenderedPageBreak/>
        <w:t xml:space="preserve">Schedule 15 – Deliverable Quality Plan </w:t>
      </w:r>
      <w:r w:rsidR="009C059F">
        <w:rPr>
          <w:rFonts w:eastAsia="Times New Roman" w:cs="Times New Roman"/>
          <w:b/>
          <w:szCs w:val="24"/>
        </w:rPr>
        <w:t xml:space="preserve">for </w:t>
      </w:r>
      <w:r w:rsidRPr="009D6313">
        <w:rPr>
          <w:rFonts w:eastAsia="Times New Roman" w:cs="Times New Roman"/>
          <w:b/>
          <w:szCs w:val="24"/>
        </w:rPr>
        <w:t xml:space="preserve">Contract </w:t>
      </w:r>
      <w:r w:rsidRPr="009D6313">
        <w:rPr>
          <w:rFonts w:eastAsia="Times New Roman" w:cs="Times New Roman"/>
          <w:b/>
          <w:i/>
          <w:szCs w:val="24"/>
        </w:rPr>
        <w:t xml:space="preserve">No </w:t>
      </w:r>
      <w:r w:rsidR="009C059F" w:rsidRPr="009C059F">
        <w:rPr>
          <w:rFonts w:eastAsia="Times New Roman" w:cs="Times New Roman"/>
          <w:b/>
          <w:szCs w:val="24"/>
        </w:rPr>
        <w:t>IRM20/7485</w:t>
      </w:r>
      <w:r w:rsidR="009C059F">
        <w:rPr>
          <w:rFonts w:eastAsia="Times New Roman" w:cs="Times New Roman"/>
          <w:b/>
          <w:i/>
          <w:szCs w:val="24"/>
        </w:rPr>
        <w:t xml:space="preserve"> </w:t>
      </w:r>
      <w:r w:rsidRPr="009D6313">
        <w:rPr>
          <w:rFonts w:eastAsia="Times New Roman" w:cs="Times New Roman"/>
          <w:b/>
          <w:i/>
          <w:szCs w:val="24"/>
        </w:rPr>
        <w:t>(In accordance with condition 2</w:t>
      </w:r>
      <w:r w:rsidR="002F11DC">
        <w:rPr>
          <w:rFonts w:eastAsia="Times New Roman" w:cs="Times New Roman"/>
          <w:b/>
          <w:i/>
          <w:szCs w:val="24"/>
        </w:rPr>
        <w:t>1</w:t>
      </w:r>
      <w:r w:rsidRPr="009D6313">
        <w:rPr>
          <w:rFonts w:eastAsia="Times New Roman" w:cs="Times New Roman"/>
          <w:b/>
          <w:i/>
          <w:szCs w:val="24"/>
        </w:rPr>
        <w:t xml:space="preserve"> (where applicable</w:t>
      </w:r>
      <w:proofErr w:type="gramStart"/>
      <w:r w:rsidRPr="009D6313">
        <w:rPr>
          <w:rFonts w:eastAsia="Times New Roman" w:cs="Times New Roman"/>
          <w:b/>
          <w:i/>
          <w:szCs w:val="24"/>
        </w:rPr>
        <w:t>):</w:t>
      </w:r>
      <w:proofErr w:type="gramEnd"/>
    </w:p>
    <w:p w14:paraId="469B9DAE" w14:textId="56731460" w:rsidR="00C87E93" w:rsidRDefault="00C87E93" w:rsidP="00393EE1">
      <w:pPr>
        <w:pStyle w:val="Heading1"/>
        <w:spacing w:before="79"/>
        <w:ind w:left="0"/>
      </w:pPr>
    </w:p>
    <w:p w14:paraId="17E18211" w14:textId="0BEFD650" w:rsidR="009C059F" w:rsidRPr="006271AE" w:rsidRDefault="009C059F" w:rsidP="00393EE1">
      <w:pPr>
        <w:pStyle w:val="Heading1"/>
        <w:spacing w:before="79"/>
        <w:ind w:left="0"/>
        <w:rPr>
          <w:b w:val="0"/>
        </w:rPr>
        <w:sectPr w:rsidR="009C059F" w:rsidRPr="006271AE" w:rsidSect="00E43103">
          <w:pgSz w:w="16840" w:h="11910" w:orient="landscape"/>
          <w:pgMar w:top="79" w:right="1338" w:bottom="357" w:left="278" w:header="720" w:footer="720" w:gutter="0"/>
          <w:cols w:space="720"/>
        </w:sectPr>
      </w:pPr>
      <w:r>
        <w:rPr>
          <w:b w:val="0"/>
        </w:rPr>
        <w:t>T</w:t>
      </w:r>
      <w:r w:rsidRPr="000977AC">
        <w:rPr>
          <w:b w:val="0"/>
        </w:rPr>
        <w:t>he Deliverable Quality Plan must be set out as defined in AQAP 2105 Edition C Version 1 January 2019 and delivered to the Authority (Quality) at ITT stage.  Once agreed by the Authority the Quality Plan shall be incorporated into the Contract. The Contractor shall remain at all times solely responsible for the accuracy, suitability and applicability of the Deliverable Quality Plan</w:t>
      </w:r>
    </w:p>
    <w:p w14:paraId="0C29929C" w14:textId="3769B719" w:rsidR="00A03A61" w:rsidRPr="00A03A61" w:rsidRDefault="00A03A61" w:rsidP="006271AE">
      <w:pPr>
        <w:pStyle w:val="Heading1"/>
        <w:spacing w:before="79"/>
        <w:ind w:left="0"/>
        <w:rPr>
          <w:color w:val="FF0000"/>
        </w:rPr>
      </w:pPr>
      <w:r w:rsidRPr="00A03A61">
        <w:rPr>
          <w:color w:val="FF0000"/>
        </w:rPr>
        <w:lastRenderedPageBreak/>
        <w:t>Schedule 1</w:t>
      </w:r>
      <w:r w:rsidR="006271AE">
        <w:rPr>
          <w:color w:val="FF0000"/>
        </w:rPr>
        <w:t>6</w:t>
      </w:r>
      <w:r w:rsidRPr="00A03A61">
        <w:rPr>
          <w:color w:val="FF0000"/>
        </w:rPr>
        <w:t xml:space="preserve"> - Obsolescence Notification Form</w:t>
      </w:r>
    </w:p>
    <w:tbl>
      <w:tblPr>
        <w:tblStyle w:val="TableGrid"/>
        <w:tblW w:w="0" w:type="auto"/>
        <w:tblLook w:val="04A0" w:firstRow="1" w:lastRow="0" w:firstColumn="1" w:lastColumn="0" w:noHBand="0" w:noVBand="1"/>
      </w:tblPr>
      <w:tblGrid>
        <w:gridCol w:w="2122"/>
        <w:gridCol w:w="1053"/>
        <w:gridCol w:w="3483"/>
        <w:gridCol w:w="2358"/>
      </w:tblGrid>
      <w:tr w:rsidR="00A03A61" w:rsidRPr="003675B4" w14:paraId="1AE4EF64" w14:textId="77777777" w:rsidTr="006271AE">
        <w:trPr>
          <w:trHeight w:val="375"/>
        </w:trPr>
        <w:tc>
          <w:tcPr>
            <w:tcW w:w="9016" w:type="dxa"/>
            <w:gridSpan w:val="4"/>
            <w:noWrap/>
            <w:hideMark/>
          </w:tcPr>
          <w:p w14:paraId="31EA2CC3" w14:textId="77777777" w:rsidR="00A03A61" w:rsidRPr="003675B4" w:rsidRDefault="00A03A61" w:rsidP="006271AE">
            <w:pPr>
              <w:rPr>
                <w:b/>
                <w:bCs/>
                <w:sz w:val="24"/>
                <w:szCs w:val="24"/>
              </w:rPr>
            </w:pPr>
            <w:r w:rsidRPr="003675B4">
              <w:rPr>
                <w:b/>
                <w:bCs/>
                <w:sz w:val="24"/>
                <w:szCs w:val="24"/>
              </w:rPr>
              <w:t>Contact Details</w:t>
            </w:r>
          </w:p>
          <w:p w14:paraId="7FC3F041" w14:textId="77777777" w:rsidR="00A03A61" w:rsidRPr="003675B4" w:rsidRDefault="00A03A61" w:rsidP="006271AE">
            <w:r w:rsidRPr="003675B4">
              <w:t> </w:t>
            </w:r>
          </w:p>
        </w:tc>
      </w:tr>
      <w:tr w:rsidR="00A03A61" w:rsidRPr="003675B4" w14:paraId="4AF6BCF1" w14:textId="77777777" w:rsidTr="006271AE">
        <w:trPr>
          <w:trHeight w:val="300"/>
        </w:trPr>
        <w:tc>
          <w:tcPr>
            <w:tcW w:w="2122" w:type="dxa"/>
            <w:noWrap/>
            <w:hideMark/>
          </w:tcPr>
          <w:p w14:paraId="5BC099E1" w14:textId="77777777" w:rsidR="00A03A61" w:rsidRPr="003675B4" w:rsidRDefault="00A03A61" w:rsidP="006271AE">
            <w:r w:rsidRPr="003675B4">
              <w:t>Date</w:t>
            </w:r>
            <w:r>
              <w:t xml:space="preserve"> Of Notification</w:t>
            </w:r>
          </w:p>
        </w:tc>
        <w:tc>
          <w:tcPr>
            <w:tcW w:w="6894" w:type="dxa"/>
            <w:gridSpan w:val="3"/>
            <w:noWrap/>
            <w:hideMark/>
          </w:tcPr>
          <w:p w14:paraId="06DC42AE" w14:textId="77777777" w:rsidR="00A03A61" w:rsidRPr="003675B4" w:rsidRDefault="00A03A61" w:rsidP="006271AE">
            <w:r w:rsidRPr="003675B4">
              <w:t> </w:t>
            </w:r>
          </w:p>
        </w:tc>
      </w:tr>
      <w:tr w:rsidR="00A03A61" w:rsidRPr="003675B4" w14:paraId="7FB0D4F8" w14:textId="77777777" w:rsidTr="006271AE">
        <w:trPr>
          <w:trHeight w:val="300"/>
        </w:trPr>
        <w:tc>
          <w:tcPr>
            <w:tcW w:w="2122" w:type="dxa"/>
            <w:noWrap/>
            <w:hideMark/>
          </w:tcPr>
          <w:p w14:paraId="76BB3813" w14:textId="77777777" w:rsidR="00A03A61" w:rsidRPr="003675B4" w:rsidRDefault="00A03A61" w:rsidP="006271AE">
            <w:r w:rsidRPr="003675B4">
              <w:t>Contract ref</w:t>
            </w:r>
          </w:p>
        </w:tc>
        <w:tc>
          <w:tcPr>
            <w:tcW w:w="6894" w:type="dxa"/>
            <w:gridSpan w:val="3"/>
            <w:noWrap/>
            <w:hideMark/>
          </w:tcPr>
          <w:p w14:paraId="07631888" w14:textId="77777777" w:rsidR="00A03A61" w:rsidRPr="003675B4" w:rsidRDefault="00A03A61" w:rsidP="006271AE">
            <w:r w:rsidRPr="003675B4">
              <w:t> </w:t>
            </w:r>
          </w:p>
        </w:tc>
      </w:tr>
      <w:tr w:rsidR="00A03A61" w:rsidRPr="003675B4" w14:paraId="4F2F61A7" w14:textId="77777777" w:rsidTr="006271AE">
        <w:trPr>
          <w:trHeight w:val="300"/>
        </w:trPr>
        <w:tc>
          <w:tcPr>
            <w:tcW w:w="2122" w:type="dxa"/>
            <w:noWrap/>
            <w:hideMark/>
          </w:tcPr>
          <w:p w14:paraId="3DE73DCF" w14:textId="77777777" w:rsidR="00A03A61" w:rsidRPr="003675B4" w:rsidRDefault="00A03A61" w:rsidP="006271AE">
            <w:r>
              <w:t>Contact</w:t>
            </w:r>
            <w:r w:rsidRPr="003675B4">
              <w:t xml:space="preserve"> email</w:t>
            </w:r>
          </w:p>
        </w:tc>
        <w:tc>
          <w:tcPr>
            <w:tcW w:w="6894" w:type="dxa"/>
            <w:gridSpan w:val="3"/>
            <w:noWrap/>
            <w:hideMark/>
          </w:tcPr>
          <w:p w14:paraId="6B3AF0A9" w14:textId="77777777" w:rsidR="00A03A61" w:rsidRPr="003675B4" w:rsidRDefault="00A03A61" w:rsidP="006271AE">
            <w:r w:rsidRPr="003675B4">
              <w:t> </w:t>
            </w:r>
          </w:p>
        </w:tc>
      </w:tr>
      <w:tr w:rsidR="00A03A61" w:rsidRPr="003675B4" w14:paraId="2A883D85" w14:textId="77777777" w:rsidTr="006271AE">
        <w:trPr>
          <w:trHeight w:val="300"/>
        </w:trPr>
        <w:tc>
          <w:tcPr>
            <w:tcW w:w="2122" w:type="dxa"/>
            <w:noWrap/>
            <w:hideMark/>
          </w:tcPr>
          <w:p w14:paraId="67C230FC" w14:textId="77777777" w:rsidR="00A03A61" w:rsidRPr="003675B4" w:rsidRDefault="00A03A61" w:rsidP="006271AE">
            <w:r>
              <w:t>Contact</w:t>
            </w:r>
            <w:r w:rsidRPr="003675B4">
              <w:t xml:space="preserve"> </w:t>
            </w:r>
            <w:proofErr w:type="spellStart"/>
            <w:r w:rsidRPr="003675B4">
              <w:t>tel</w:t>
            </w:r>
            <w:proofErr w:type="spellEnd"/>
            <w:r w:rsidRPr="003675B4">
              <w:t xml:space="preserve"> number</w:t>
            </w:r>
          </w:p>
        </w:tc>
        <w:tc>
          <w:tcPr>
            <w:tcW w:w="6894" w:type="dxa"/>
            <w:gridSpan w:val="3"/>
            <w:noWrap/>
            <w:hideMark/>
          </w:tcPr>
          <w:p w14:paraId="1FDE3447" w14:textId="77777777" w:rsidR="00A03A61" w:rsidRPr="003675B4" w:rsidRDefault="00A03A61" w:rsidP="006271AE">
            <w:r w:rsidRPr="003675B4">
              <w:t> </w:t>
            </w:r>
          </w:p>
        </w:tc>
      </w:tr>
      <w:tr w:rsidR="00A03A61" w:rsidRPr="003675B4" w14:paraId="11F4B209" w14:textId="77777777" w:rsidTr="006271AE">
        <w:trPr>
          <w:trHeight w:val="300"/>
        </w:trPr>
        <w:tc>
          <w:tcPr>
            <w:tcW w:w="2122" w:type="dxa"/>
            <w:noWrap/>
            <w:hideMark/>
          </w:tcPr>
          <w:p w14:paraId="47ACD3DC" w14:textId="77777777" w:rsidR="00A03A61" w:rsidRPr="003675B4" w:rsidRDefault="00A03A61" w:rsidP="006271AE">
            <w:r w:rsidRPr="003675B4">
              <w:t>PO Ref</w:t>
            </w:r>
            <w:r>
              <w:t xml:space="preserve"> (if applicable)</w:t>
            </w:r>
          </w:p>
        </w:tc>
        <w:tc>
          <w:tcPr>
            <w:tcW w:w="6894" w:type="dxa"/>
            <w:gridSpan w:val="3"/>
            <w:noWrap/>
            <w:hideMark/>
          </w:tcPr>
          <w:p w14:paraId="4C486FC5" w14:textId="77777777" w:rsidR="00A03A61" w:rsidRPr="003675B4" w:rsidRDefault="00A03A61" w:rsidP="006271AE">
            <w:r w:rsidRPr="003675B4">
              <w:t> </w:t>
            </w:r>
          </w:p>
        </w:tc>
      </w:tr>
      <w:tr w:rsidR="00A03A61" w:rsidRPr="003675B4" w14:paraId="12E35714" w14:textId="77777777" w:rsidTr="006271AE">
        <w:trPr>
          <w:trHeight w:val="300"/>
        </w:trPr>
        <w:tc>
          <w:tcPr>
            <w:tcW w:w="9016" w:type="dxa"/>
            <w:gridSpan w:val="4"/>
            <w:shd w:val="clear" w:color="auto" w:fill="000000" w:themeFill="text1"/>
            <w:noWrap/>
            <w:hideMark/>
          </w:tcPr>
          <w:p w14:paraId="735EB219" w14:textId="77777777" w:rsidR="00A03A61" w:rsidRPr="003675B4" w:rsidRDefault="00A03A61" w:rsidP="006271AE">
            <w:r w:rsidRPr="003675B4">
              <w:t> </w:t>
            </w:r>
          </w:p>
        </w:tc>
      </w:tr>
      <w:tr w:rsidR="00A03A61" w:rsidRPr="003675B4" w14:paraId="709A30C0" w14:textId="77777777" w:rsidTr="006271AE">
        <w:trPr>
          <w:trHeight w:val="373"/>
        </w:trPr>
        <w:tc>
          <w:tcPr>
            <w:tcW w:w="9016" w:type="dxa"/>
            <w:gridSpan w:val="4"/>
            <w:noWrap/>
            <w:hideMark/>
          </w:tcPr>
          <w:p w14:paraId="3690669E" w14:textId="77777777" w:rsidR="00A03A61" w:rsidRPr="003675B4" w:rsidRDefault="00A03A61" w:rsidP="006271AE">
            <w:pPr>
              <w:rPr>
                <w:b/>
                <w:bCs/>
              </w:rPr>
            </w:pPr>
            <w:r w:rsidRPr="003675B4">
              <w:rPr>
                <w:b/>
                <w:bCs/>
                <w:sz w:val="24"/>
              </w:rPr>
              <w:t>Item Details</w:t>
            </w:r>
          </w:p>
          <w:p w14:paraId="5CBD98C2" w14:textId="77777777" w:rsidR="00A03A61" w:rsidRPr="003675B4" w:rsidRDefault="00A03A61" w:rsidP="006271AE">
            <w:r w:rsidRPr="003675B4">
              <w:t> </w:t>
            </w:r>
          </w:p>
        </w:tc>
      </w:tr>
      <w:tr w:rsidR="00A03A61" w:rsidRPr="003675B4" w14:paraId="53CE3AD7" w14:textId="77777777" w:rsidTr="006271AE">
        <w:trPr>
          <w:trHeight w:val="300"/>
        </w:trPr>
        <w:tc>
          <w:tcPr>
            <w:tcW w:w="2122" w:type="dxa"/>
            <w:noWrap/>
            <w:hideMark/>
          </w:tcPr>
          <w:p w14:paraId="664D33A1" w14:textId="77777777" w:rsidR="00A03A61" w:rsidRPr="003675B4" w:rsidRDefault="00A03A61" w:rsidP="006271AE">
            <w:r w:rsidRPr="003675B4">
              <w:t>NSN</w:t>
            </w:r>
          </w:p>
        </w:tc>
        <w:tc>
          <w:tcPr>
            <w:tcW w:w="6894" w:type="dxa"/>
            <w:gridSpan w:val="3"/>
            <w:noWrap/>
            <w:hideMark/>
          </w:tcPr>
          <w:p w14:paraId="3AC28752" w14:textId="77777777" w:rsidR="00A03A61" w:rsidRPr="003675B4" w:rsidRDefault="00A03A61" w:rsidP="006271AE">
            <w:r w:rsidRPr="003675B4">
              <w:t> </w:t>
            </w:r>
          </w:p>
        </w:tc>
      </w:tr>
      <w:tr w:rsidR="00A03A61" w:rsidRPr="003675B4" w14:paraId="21EBFDCC" w14:textId="77777777" w:rsidTr="006271AE">
        <w:trPr>
          <w:trHeight w:val="300"/>
        </w:trPr>
        <w:tc>
          <w:tcPr>
            <w:tcW w:w="2122" w:type="dxa"/>
            <w:noWrap/>
            <w:hideMark/>
          </w:tcPr>
          <w:p w14:paraId="29B43315" w14:textId="77777777" w:rsidR="00A03A61" w:rsidRPr="003675B4" w:rsidRDefault="00A03A61" w:rsidP="006271AE">
            <w:r w:rsidRPr="003675B4">
              <w:t>Description</w:t>
            </w:r>
          </w:p>
        </w:tc>
        <w:tc>
          <w:tcPr>
            <w:tcW w:w="6894" w:type="dxa"/>
            <w:gridSpan w:val="3"/>
            <w:noWrap/>
            <w:hideMark/>
          </w:tcPr>
          <w:p w14:paraId="01187277" w14:textId="77777777" w:rsidR="00A03A61" w:rsidRPr="003675B4" w:rsidRDefault="00A03A61" w:rsidP="006271AE">
            <w:r w:rsidRPr="003675B4">
              <w:t> </w:t>
            </w:r>
          </w:p>
        </w:tc>
      </w:tr>
      <w:tr w:rsidR="00A03A61" w:rsidRPr="003675B4" w14:paraId="466CFB68" w14:textId="77777777" w:rsidTr="006271AE">
        <w:trPr>
          <w:trHeight w:val="300"/>
        </w:trPr>
        <w:tc>
          <w:tcPr>
            <w:tcW w:w="2122" w:type="dxa"/>
            <w:noWrap/>
            <w:hideMark/>
          </w:tcPr>
          <w:p w14:paraId="75744849" w14:textId="77777777" w:rsidR="00A03A61" w:rsidRPr="003675B4" w:rsidRDefault="00A03A61" w:rsidP="006271AE">
            <w:r w:rsidRPr="003675B4">
              <w:t>Manufacturers Part no</w:t>
            </w:r>
            <w:r>
              <w:t>.</w:t>
            </w:r>
          </w:p>
        </w:tc>
        <w:tc>
          <w:tcPr>
            <w:tcW w:w="6894" w:type="dxa"/>
            <w:gridSpan w:val="3"/>
            <w:noWrap/>
            <w:hideMark/>
          </w:tcPr>
          <w:p w14:paraId="0906014F" w14:textId="77777777" w:rsidR="00A03A61" w:rsidRPr="003675B4" w:rsidRDefault="00A03A61" w:rsidP="006271AE">
            <w:r w:rsidRPr="003675B4">
              <w:t> </w:t>
            </w:r>
          </w:p>
        </w:tc>
      </w:tr>
      <w:tr w:rsidR="00A03A61" w:rsidRPr="003675B4" w14:paraId="6B7C7E39" w14:textId="77777777" w:rsidTr="006271AE">
        <w:trPr>
          <w:trHeight w:val="300"/>
        </w:trPr>
        <w:tc>
          <w:tcPr>
            <w:tcW w:w="2122" w:type="dxa"/>
            <w:noWrap/>
            <w:hideMark/>
          </w:tcPr>
          <w:p w14:paraId="5DF5981A" w14:textId="77777777" w:rsidR="00A03A61" w:rsidRPr="003675B4" w:rsidRDefault="00A03A61" w:rsidP="006271AE">
            <w:r>
              <w:t>DMC</w:t>
            </w:r>
          </w:p>
        </w:tc>
        <w:tc>
          <w:tcPr>
            <w:tcW w:w="6894" w:type="dxa"/>
            <w:gridSpan w:val="3"/>
            <w:noWrap/>
            <w:hideMark/>
          </w:tcPr>
          <w:p w14:paraId="31D8F6B0" w14:textId="77777777" w:rsidR="00A03A61" w:rsidRPr="003675B4" w:rsidRDefault="00A03A61" w:rsidP="006271AE">
            <w:r w:rsidRPr="003675B4">
              <w:t> </w:t>
            </w:r>
          </w:p>
        </w:tc>
      </w:tr>
      <w:tr w:rsidR="00A03A61" w:rsidRPr="003675B4" w14:paraId="7363967A" w14:textId="77777777" w:rsidTr="006271AE">
        <w:trPr>
          <w:trHeight w:val="300"/>
        </w:trPr>
        <w:tc>
          <w:tcPr>
            <w:tcW w:w="9016" w:type="dxa"/>
            <w:gridSpan w:val="4"/>
            <w:shd w:val="clear" w:color="auto" w:fill="000000" w:themeFill="text1"/>
            <w:noWrap/>
            <w:hideMark/>
          </w:tcPr>
          <w:p w14:paraId="22034B11" w14:textId="77777777" w:rsidR="00A03A61" w:rsidRPr="003675B4" w:rsidRDefault="00A03A61" w:rsidP="006271AE">
            <w:r w:rsidRPr="003675B4">
              <w:t> </w:t>
            </w:r>
          </w:p>
        </w:tc>
      </w:tr>
      <w:tr w:rsidR="00A03A61" w:rsidRPr="003675B4" w14:paraId="2084D23A" w14:textId="77777777" w:rsidTr="006271AE">
        <w:trPr>
          <w:trHeight w:val="375"/>
        </w:trPr>
        <w:tc>
          <w:tcPr>
            <w:tcW w:w="9016" w:type="dxa"/>
            <w:gridSpan w:val="4"/>
            <w:noWrap/>
            <w:hideMark/>
          </w:tcPr>
          <w:p w14:paraId="4E90B537" w14:textId="77777777" w:rsidR="00A03A61" w:rsidRPr="003675B4" w:rsidRDefault="00A03A61" w:rsidP="006271AE">
            <w:pPr>
              <w:rPr>
                <w:b/>
                <w:bCs/>
              </w:rPr>
            </w:pPr>
            <w:r w:rsidRPr="003675B4">
              <w:rPr>
                <w:b/>
                <w:bCs/>
                <w:sz w:val="24"/>
              </w:rPr>
              <w:t>Issue</w:t>
            </w:r>
          </w:p>
        </w:tc>
      </w:tr>
      <w:tr w:rsidR="00A03A61" w:rsidRPr="003675B4" w14:paraId="0BFBC7AD" w14:textId="77777777" w:rsidTr="006271AE">
        <w:trPr>
          <w:trHeight w:val="300"/>
        </w:trPr>
        <w:tc>
          <w:tcPr>
            <w:tcW w:w="2122" w:type="dxa"/>
            <w:noWrap/>
            <w:hideMark/>
          </w:tcPr>
          <w:p w14:paraId="2281CD58" w14:textId="77777777" w:rsidR="00A03A61" w:rsidRPr="003675B4" w:rsidRDefault="00A03A61" w:rsidP="006271AE">
            <w:r>
              <w:t>Status</w:t>
            </w:r>
          </w:p>
        </w:tc>
        <w:tc>
          <w:tcPr>
            <w:tcW w:w="6894" w:type="dxa"/>
            <w:gridSpan w:val="3"/>
            <w:noWrap/>
            <w:hideMark/>
          </w:tcPr>
          <w:p w14:paraId="68AF6D60" w14:textId="77777777" w:rsidR="00A03A61" w:rsidRPr="003675B4" w:rsidRDefault="00A03A61" w:rsidP="006271AE">
            <w:r>
              <w:t xml:space="preserve">Obsolete / Obsolescent </w:t>
            </w:r>
          </w:p>
          <w:p w14:paraId="2D03F5DC" w14:textId="77777777" w:rsidR="00A03A61" w:rsidRPr="003675B4" w:rsidRDefault="00A03A61" w:rsidP="006271AE">
            <w:r w:rsidRPr="003675B4">
              <w:t> </w:t>
            </w:r>
          </w:p>
        </w:tc>
      </w:tr>
      <w:tr w:rsidR="00A03A61" w:rsidRPr="003675B4" w14:paraId="415B5366" w14:textId="77777777" w:rsidTr="006271AE">
        <w:trPr>
          <w:trHeight w:val="300"/>
        </w:trPr>
        <w:tc>
          <w:tcPr>
            <w:tcW w:w="2122" w:type="dxa"/>
            <w:noWrap/>
            <w:hideMark/>
          </w:tcPr>
          <w:p w14:paraId="5527E7A7" w14:textId="77777777" w:rsidR="00A03A61" w:rsidRPr="003675B4" w:rsidRDefault="00A03A61" w:rsidP="006271AE">
            <w:r>
              <w:t>If o</w:t>
            </w:r>
            <w:r w:rsidRPr="003675B4">
              <w:t>bsolescent</w:t>
            </w:r>
            <w:r>
              <w:t>, t</w:t>
            </w:r>
            <w:r w:rsidRPr="003675B4">
              <w:t>ime to end of production</w:t>
            </w:r>
          </w:p>
        </w:tc>
        <w:tc>
          <w:tcPr>
            <w:tcW w:w="6894" w:type="dxa"/>
            <w:gridSpan w:val="3"/>
            <w:noWrap/>
            <w:hideMark/>
          </w:tcPr>
          <w:p w14:paraId="76EEC728" w14:textId="77777777" w:rsidR="00A03A61" w:rsidRPr="003675B4" w:rsidRDefault="00A03A61" w:rsidP="006271AE">
            <w:r w:rsidRPr="003675B4">
              <w:t> </w:t>
            </w:r>
          </w:p>
        </w:tc>
      </w:tr>
      <w:tr w:rsidR="00A03A61" w:rsidRPr="003675B4" w14:paraId="4CB09961" w14:textId="77777777" w:rsidTr="006271AE">
        <w:trPr>
          <w:trHeight w:val="300"/>
        </w:trPr>
        <w:tc>
          <w:tcPr>
            <w:tcW w:w="9016" w:type="dxa"/>
            <w:gridSpan w:val="4"/>
            <w:shd w:val="clear" w:color="auto" w:fill="000000" w:themeFill="text1"/>
            <w:noWrap/>
            <w:hideMark/>
          </w:tcPr>
          <w:p w14:paraId="679B5249" w14:textId="77777777" w:rsidR="00A03A61" w:rsidRPr="003675B4" w:rsidRDefault="00A03A61" w:rsidP="006271AE">
            <w:r w:rsidRPr="003675B4">
              <w:t> </w:t>
            </w:r>
          </w:p>
        </w:tc>
      </w:tr>
      <w:tr w:rsidR="00A03A61" w:rsidRPr="003675B4" w14:paraId="3E54FEFC" w14:textId="77777777" w:rsidTr="006271AE">
        <w:trPr>
          <w:trHeight w:val="375"/>
        </w:trPr>
        <w:tc>
          <w:tcPr>
            <w:tcW w:w="9016" w:type="dxa"/>
            <w:gridSpan w:val="4"/>
            <w:noWrap/>
            <w:hideMark/>
          </w:tcPr>
          <w:p w14:paraId="2DF8F66E" w14:textId="77777777" w:rsidR="00A03A61" w:rsidRPr="003675B4" w:rsidRDefault="00A03A61" w:rsidP="006271AE">
            <w:pPr>
              <w:rPr>
                <w:b/>
                <w:bCs/>
              </w:rPr>
            </w:pPr>
            <w:r w:rsidRPr="003675B4">
              <w:rPr>
                <w:b/>
                <w:bCs/>
                <w:sz w:val="24"/>
              </w:rPr>
              <w:t>Detail</w:t>
            </w:r>
            <w:r>
              <w:rPr>
                <w:b/>
                <w:bCs/>
                <w:sz w:val="24"/>
              </w:rPr>
              <w:t xml:space="preserve">  </w:t>
            </w:r>
            <w:r w:rsidRPr="00AC4A5E">
              <w:rPr>
                <w:bCs/>
                <w:i/>
                <w:sz w:val="24"/>
              </w:rPr>
              <w:t xml:space="preserve">- </w:t>
            </w:r>
            <w:r w:rsidRPr="003675B4">
              <w:rPr>
                <w:i/>
                <w:iCs/>
              </w:rPr>
              <w:t>Please provide detail on why the item has become obsolete</w:t>
            </w:r>
          </w:p>
          <w:p w14:paraId="4312ABC8" w14:textId="77777777" w:rsidR="00A03A61" w:rsidRPr="003675B4" w:rsidRDefault="00A03A61" w:rsidP="006271AE">
            <w:pPr>
              <w:rPr>
                <w:i/>
                <w:iCs/>
              </w:rPr>
            </w:pPr>
            <w:r w:rsidRPr="003675B4">
              <w:rPr>
                <w:i/>
                <w:iCs/>
              </w:rPr>
              <w:t>Please provide detail on why the item has become obsolete</w:t>
            </w:r>
          </w:p>
        </w:tc>
      </w:tr>
      <w:tr w:rsidR="00A03A61" w:rsidRPr="003675B4" w14:paraId="3BD68F94" w14:textId="77777777" w:rsidTr="006271AE">
        <w:trPr>
          <w:trHeight w:val="1385"/>
        </w:trPr>
        <w:tc>
          <w:tcPr>
            <w:tcW w:w="2122" w:type="dxa"/>
            <w:noWrap/>
            <w:hideMark/>
          </w:tcPr>
          <w:p w14:paraId="5DC6CF87" w14:textId="77777777" w:rsidR="00A03A61" w:rsidRPr="003675B4" w:rsidRDefault="00A03A61" w:rsidP="006271AE">
            <w:r>
              <w:t>Summary of</w:t>
            </w:r>
            <w:r w:rsidRPr="003675B4">
              <w:t xml:space="preserve"> </w:t>
            </w:r>
            <w:r>
              <w:t>obsolescence issue</w:t>
            </w:r>
          </w:p>
        </w:tc>
        <w:tc>
          <w:tcPr>
            <w:tcW w:w="6894" w:type="dxa"/>
            <w:gridSpan w:val="3"/>
            <w:noWrap/>
            <w:hideMark/>
          </w:tcPr>
          <w:p w14:paraId="2F1460E9" w14:textId="77777777" w:rsidR="00A03A61" w:rsidRPr="003675B4" w:rsidRDefault="00A03A61" w:rsidP="006271AE">
            <w:r w:rsidRPr="003675B4">
              <w:t> </w:t>
            </w:r>
          </w:p>
        </w:tc>
      </w:tr>
      <w:tr w:rsidR="00A03A61" w:rsidRPr="003675B4" w14:paraId="3E91D6BD" w14:textId="77777777" w:rsidTr="006271AE">
        <w:trPr>
          <w:trHeight w:val="300"/>
        </w:trPr>
        <w:tc>
          <w:tcPr>
            <w:tcW w:w="9016" w:type="dxa"/>
            <w:gridSpan w:val="4"/>
            <w:shd w:val="clear" w:color="auto" w:fill="000000" w:themeFill="text1"/>
            <w:noWrap/>
            <w:hideMark/>
          </w:tcPr>
          <w:p w14:paraId="314EFECD" w14:textId="77777777" w:rsidR="00A03A61" w:rsidRPr="003675B4" w:rsidRDefault="00A03A61" w:rsidP="006271AE">
            <w:r w:rsidRPr="003675B4">
              <w:t> </w:t>
            </w:r>
          </w:p>
        </w:tc>
      </w:tr>
      <w:tr w:rsidR="00A03A61" w:rsidRPr="003675B4" w14:paraId="44B260E8" w14:textId="77777777" w:rsidTr="006271AE">
        <w:trPr>
          <w:trHeight w:val="375"/>
        </w:trPr>
        <w:tc>
          <w:tcPr>
            <w:tcW w:w="9016" w:type="dxa"/>
            <w:gridSpan w:val="4"/>
            <w:noWrap/>
            <w:hideMark/>
          </w:tcPr>
          <w:p w14:paraId="7BE7E972" w14:textId="77777777" w:rsidR="00A03A61" w:rsidRPr="00AC4A5E" w:rsidRDefault="00A03A61" w:rsidP="006271AE">
            <w:pPr>
              <w:rPr>
                <w:bCs/>
              </w:rPr>
            </w:pPr>
            <w:r w:rsidRPr="003675B4">
              <w:rPr>
                <w:b/>
                <w:bCs/>
                <w:sz w:val="24"/>
              </w:rPr>
              <w:t>Options</w:t>
            </w:r>
            <w:r>
              <w:rPr>
                <w:b/>
                <w:bCs/>
                <w:sz w:val="24"/>
              </w:rPr>
              <w:t xml:space="preserve"> </w:t>
            </w:r>
            <w:r>
              <w:rPr>
                <w:bCs/>
                <w:sz w:val="24"/>
              </w:rPr>
              <w:t xml:space="preserve">- </w:t>
            </w:r>
            <w:r w:rsidRPr="003675B4">
              <w:rPr>
                <w:i/>
                <w:iCs/>
              </w:rPr>
              <w:t>Please provide detail on investigations into the following options</w:t>
            </w:r>
          </w:p>
          <w:p w14:paraId="0AF3C3FC" w14:textId="77777777" w:rsidR="00A03A61" w:rsidRPr="003675B4" w:rsidRDefault="00A03A61" w:rsidP="006271AE">
            <w:pPr>
              <w:rPr>
                <w:i/>
                <w:iCs/>
              </w:rPr>
            </w:pPr>
            <w:r w:rsidRPr="003675B4">
              <w:rPr>
                <w:i/>
                <w:iCs/>
              </w:rPr>
              <w:t>Please provide detail on investigations into the following options</w:t>
            </w:r>
          </w:p>
        </w:tc>
      </w:tr>
      <w:tr w:rsidR="00A03A61" w:rsidRPr="003675B4" w14:paraId="4D5E6C95" w14:textId="77777777" w:rsidTr="006271AE">
        <w:trPr>
          <w:trHeight w:val="900"/>
        </w:trPr>
        <w:tc>
          <w:tcPr>
            <w:tcW w:w="2122" w:type="dxa"/>
            <w:noWrap/>
            <w:hideMark/>
          </w:tcPr>
          <w:p w14:paraId="0A3C6D44" w14:textId="77777777" w:rsidR="00A03A61" w:rsidRPr="003675B4" w:rsidRDefault="00A03A61" w:rsidP="006271AE">
            <w:r w:rsidRPr="003675B4">
              <w:t>Alternative item available</w:t>
            </w:r>
            <w:r>
              <w:t xml:space="preserve"> - </w:t>
            </w:r>
            <w:r w:rsidRPr="00561447">
              <w:rPr>
                <w:i/>
                <w:sz w:val="12"/>
                <w:szCs w:val="12"/>
              </w:rPr>
              <w:t>Are there any commercially available alternative or has the OEM offered a suggested replacement part</w:t>
            </w:r>
          </w:p>
        </w:tc>
        <w:tc>
          <w:tcPr>
            <w:tcW w:w="1053" w:type="dxa"/>
            <w:noWrap/>
            <w:hideMark/>
          </w:tcPr>
          <w:p w14:paraId="4B387A08" w14:textId="77777777" w:rsidR="00A03A61" w:rsidRPr="003939E7" w:rsidRDefault="00A03A61" w:rsidP="006271AE">
            <w:pPr>
              <w:rPr>
                <w:b/>
              </w:rPr>
            </w:pPr>
            <w:r w:rsidRPr="003939E7">
              <w:rPr>
                <w:b/>
              </w:rPr>
              <w:t>Y / N</w:t>
            </w:r>
          </w:p>
        </w:tc>
        <w:tc>
          <w:tcPr>
            <w:tcW w:w="5841" w:type="dxa"/>
            <w:gridSpan w:val="2"/>
            <w:noWrap/>
            <w:hideMark/>
          </w:tcPr>
          <w:p w14:paraId="50AE64D0" w14:textId="77777777" w:rsidR="00A03A61" w:rsidRPr="002D12BA" w:rsidRDefault="00A03A61" w:rsidP="006271AE">
            <w:pPr>
              <w:rPr>
                <w:i/>
              </w:rPr>
            </w:pPr>
            <w:r w:rsidRPr="003675B4">
              <w:t>Details</w:t>
            </w:r>
          </w:p>
        </w:tc>
      </w:tr>
      <w:tr w:rsidR="00A03A61" w:rsidRPr="003675B4" w14:paraId="698B1B40" w14:textId="77777777" w:rsidTr="006271AE">
        <w:trPr>
          <w:trHeight w:val="900"/>
        </w:trPr>
        <w:tc>
          <w:tcPr>
            <w:tcW w:w="2122" w:type="dxa"/>
            <w:noWrap/>
            <w:hideMark/>
          </w:tcPr>
          <w:p w14:paraId="3A7874FC" w14:textId="77777777" w:rsidR="00A03A61" w:rsidRPr="003675B4" w:rsidRDefault="00A03A61" w:rsidP="006271AE">
            <w:r w:rsidRPr="003675B4">
              <w:t xml:space="preserve">Alternative material </w:t>
            </w:r>
            <w:r>
              <w:t xml:space="preserve">/ components - </w:t>
            </w:r>
            <w:r w:rsidRPr="00561447">
              <w:rPr>
                <w:i/>
                <w:sz w:val="12"/>
                <w:szCs w:val="12"/>
              </w:rPr>
              <w:t>Is an alternative mat</w:t>
            </w:r>
            <w:r>
              <w:rPr>
                <w:i/>
                <w:sz w:val="12"/>
                <w:szCs w:val="12"/>
              </w:rPr>
              <w:t>erial specification available or alternative</w:t>
            </w:r>
            <w:r w:rsidRPr="00561447">
              <w:rPr>
                <w:i/>
                <w:sz w:val="12"/>
                <w:szCs w:val="12"/>
              </w:rPr>
              <w:t xml:space="preserve"> sub components available for use</w:t>
            </w:r>
          </w:p>
        </w:tc>
        <w:tc>
          <w:tcPr>
            <w:tcW w:w="1053" w:type="dxa"/>
            <w:noWrap/>
            <w:hideMark/>
          </w:tcPr>
          <w:p w14:paraId="3A2CADC1" w14:textId="77777777" w:rsidR="00A03A61" w:rsidRPr="003939E7" w:rsidRDefault="00A03A61" w:rsidP="006271AE">
            <w:pPr>
              <w:rPr>
                <w:b/>
              </w:rPr>
            </w:pPr>
            <w:r w:rsidRPr="003939E7">
              <w:rPr>
                <w:b/>
              </w:rPr>
              <w:t>Y / N</w:t>
            </w:r>
          </w:p>
        </w:tc>
        <w:tc>
          <w:tcPr>
            <w:tcW w:w="5841" w:type="dxa"/>
            <w:gridSpan w:val="2"/>
            <w:noWrap/>
            <w:hideMark/>
          </w:tcPr>
          <w:p w14:paraId="5F12A685" w14:textId="77777777" w:rsidR="00A03A61" w:rsidRPr="002D12BA" w:rsidRDefault="00A03A61" w:rsidP="006271AE">
            <w:pPr>
              <w:rPr>
                <w:i/>
              </w:rPr>
            </w:pPr>
            <w:r w:rsidRPr="003675B4">
              <w:t>Details</w:t>
            </w:r>
          </w:p>
        </w:tc>
      </w:tr>
      <w:tr w:rsidR="00A03A61" w:rsidRPr="003675B4" w14:paraId="1C84B273" w14:textId="77777777" w:rsidTr="006271AE">
        <w:trPr>
          <w:trHeight w:val="900"/>
        </w:trPr>
        <w:tc>
          <w:tcPr>
            <w:tcW w:w="2122" w:type="dxa"/>
            <w:noWrap/>
            <w:hideMark/>
          </w:tcPr>
          <w:p w14:paraId="18A14569" w14:textId="77777777" w:rsidR="00A03A61" w:rsidRPr="003675B4" w:rsidRDefault="00A03A61" w:rsidP="006271AE">
            <w:r w:rsidRPr="003675B4">
              <w:t>Others</w:t>
            </w:r>
            <w:r>
              <w:t xml:space="preserve"> - </w:t>
            </w:r>
            <w:r w:rsidRPr="00561447">
              <w:rPr>
                <w:i/>
                <w:sz w:val="12"/>
                <w:szCs w:val="12"/>
              </w:rPr>
              <w:t>Options to repair / refurbish, alternative manufacturing processes</w:t>
            </w:r>
            <w:r>
              <w:rPr>
                <w:i/>
                <w:sz w:val="12"/>
                <w:szCs w:val="12"/>
              </w:rPr>
              <w:t>,</w:t>
            </w:r>
            <w:r w:rsidRPr="00561447">
              <w:rPr>
                <w:i/>
                <w:sz w:val="12"/>
                <w:szCs w:val="12"/>
              </w:rPr>
              <w:t xml:space="preserve"> manufacture from reverse engineering</w:t>
            </w:r>
          </w:p>
        </w:tc>
        <w:tc>
          <w:tcPr>
            <w:tcW w:w="1053" w:type="dxa"/>
            <w:noWrap/>
            <w:hideMark/>
          </w:tcPr>
          <w:p w14:paraId="7DF09AD7" w14:textId="77777777" w:rsidR="00A03A61" w:rsidRPr="003939E7" w:rsidRDefault="00A03A61" w:rsidP="006271AE">
            <w:pPr>
              <w:rPr>
                <w:b/>
              </w:rPr>
            </w:pPr>
            <w:r w:rsidRPr="003939E7">
              <w:rPr>
                <w:b/>
              </w:rPr>
              <w:t>Y / N</w:t>
            </w:r>
          </w:p>
        </w:tc>
        <w:tc>
          <w:tcPr>
            <w:tcW w:w="5841" w:type="dxa"/>
            <w:gridSpan w:val="2"/>
            <w:noWrap/>
            <w:hideMark/>
          </w:tcPr>
          <w:p w14:paraId="1271382C" w14:textId="77777777" w:rsidR="00A03A61" w:rsidRPr="002D12BA" w:rsidRDefault="00A03A61" w:rsidP="006271AE">
            <w:pPr>
              <w:rPr>
                <w:i/>
              </w:rPr>
            </w:pPr>
            <w:r w:rsidRPr="003675B4">
              <w:t>Details</w:t>
            </w:r>
          </w:p>
        </w:tc>
      </w:tr>
      <w:tr w:rsidR="00A03A61" w:rsidRPr="003675B4" w14:paraId="4C4A3689" w14:textId="77777777" w:rsidTr="006271AE">
        <w:trPr>
          <w:trHeight w:val="900"/>
        </w:trPr>
        <w:tc>
          <w:tcPr>
            <w:tcW w:w="2122" w:type="dxa"/>
            <w:noWrap/>
            <w:hideMark/>
          </w:tcPr>
          <w:p w14:paraId="29BE9DAD" w14:textId="77777777" w:rsidR="00A03A61" w:rsidRPr="003675B4" w:rsidRDefault="00A03A61" w:rsidP="006271AE">
            <w:r w:rsidRPr="003675B4">
              <w:t>Residual stock / last time buy offer</w:t>
            </w:r>
          </w:p>
        </w:tc>
        <w:tc>
          <w:tcPr>
            <w:tcW w:w="1053" w:type="dxa"/>
            <w:noWrap/>
            <w:hideMark/>
          </w:tcPr>
          <w:p w14:paraId="10B3BCA8" w14:textId="77777777" w:rsidR="00A03A61" w:rsidRPr="003939E7" w:rsidRDefault="00A03A61" w:rsidP="006271AE">
            <w:pPr>
              <w:rPr>
                <w:b/>
              </w:rPr>
            </w:pPr>
            <w:r w:rsidRPr="003939E7">
              <w:rPr>
                <w:b/>
              </w:rPr>
              <w:t>Y / N</w:t>
            </w:r>
          </w:p>
        </w:tc>
        <w:tc>
          <w:tcPr>
            <w:tcW w:w="5841" w:type="dxa"/>
            <w:gridSpan w:val="2"/>
            <w:noWrap/>
            <w:hideMark/>
          </w:tcPr>
          <w:p w14:paraId="5A594575" w14:textId="77777777" w:rsidR="00A03A61" w:rsidRPr="003675B4" w:rsidRDefault="00A03A61" w:rsidP="006271AE">
            <w:r w:rsidRPr="003675B4">
              <w:t>Details</w:t>
            </w:r>
          </w:p>
          <w:p w14:paraId="2DCA7DD6" w14:textId="77777777" w:rsidR="00A03A61" w:rsidRPr="003675B4" w:rsidRDefault="00A03A61" w:rsidP="006271AE">
            <w:r w:rsidRPr="003675B4">
              <w:t> </w:t>
            </w:r>
          </w:p>
        </w:tc>
      </w:tr>
      <w:tr w:rsidR="00A03A61" w:rsidRPr="003675B4" w14:paraId="648218B4" w14:textId="77777777" w:rsidTr="006271AE">
        <w:trPr>
          <w:trHeight w:val="300"/>
        </w:trPr>
        <w:tc>
          <w:tcPr>
            <w:tcW w:w="9016" w:type="dxa"/>
            <w:gridSpan w:val="4"/>
            <w:shd w:val="clear" w:color="auto" w:fill="000000" w:themeFill="text1"/>
            <w:noWrap/>
            <w:hideMark/>
          </w:tcPr>
          <w:p w14:paraId="561AFDA9" w14:textId="77777777" w:rsidR="00A03A61" w:rsidRPr="003675B4" w:rsidRDefault="00A03A61" w:rsidP="006271AE">
            <w:r w:rsidRPr="003675B4">
              <w:t> </w:t>
            </w:r>
          </w:p>
        </w:tc>
      </w:tr>
      <w:tr w:rsidR="00A03A61" w:rsidRPr="003675B4" w14:paraId="4439F460" w14:textId="77777777" w:rsidTr="006271AE">
        <w:trPr>
          <w:trHeight w:val="375"/>
        </w:trPr>
        <w:tc>
          <w:tcPr>
            <w:tcW w:w="9016" w:type="dxa"/>
            <w:gridSpan w:val="4"/>
            <w:noWrap/>
            <w:hideMark/>
          </w:tcPr>
          <w:p w14:paraId="6DFAA933" w14:textId="77777777" w:rsidR="00A03A61" w:rsidRPr="003675B4" w:rsidRDefault="00A03A61" w:rsidP="006271AE">
            <w:pPr>
              <w:rPr>
                <w:i/>
                <w:iCs/>
              </w:rPr>
            </w:pPr>
            <w:r w:rsidRPr="003675B4">
              <w:rPr>
                <w:b/>
                <w:bCs/>
                <w:sz w:val="24"/>
              </w:rPr>
              <w:t>Extended Supply Chain</w:t>
            </w:r>
            <w:r>
              <w:rPr>
                <w:b/>
                <w:bCs/>
                <w:sz w:val="24"/>
              </w:rPr>
              <w:t xml:space="preserve"> </w:t>
            </w:r>
            <w:r w:rsidRPr="00AC4A5E">
              <w:rPr>
                <w:bCs/>
                <w:i/>
                <w:sz w:val="24"/>
              </w:rPr>
              <w:t>-</w:t>
            </w:r>
            <w:r>
              <w:rPr>
                <w:b/>
                <w:bCs/>
                <w:sz w:val="24"/>
              </w:rPr>
              <w:t xml:space="preserve"> </w:t>
            </w:r>
            <w:r w:rsidRPr="003675B4">
              <w:rPr>
                <w:i/>
                <w:iCs/>
              </w:rPr>
              <w:t>Supporting detail on the extended supply chain</w:t>
            </w:r>
          </w:p>
        </w:tc>
      </w:tr>
      <w:tr w:rsidR="00A03A61" w:rsidRPr="003675B4" w14:paraId="7CA20E64" w14:textId="77777777" w:rsidTr="006271AE">
        <w:trPr>
          <w:trHeight w:val="300"/>
        </w:trPr>
        <w:tc>
          <w:tcPr>
            <w:tcW w:w="2122" w:type="dxa"/>
            <w:noWrap/>
            <w:hideMark/>
          </w:tcPr>
          <w:p w14:paraId="7E60E19C" w14:textId="77777777" w:rsidR="00A03A61" w:rsidRPr="003675B4" w:rsidRDefault="00A03A61" w:rsidP="006271AE">
            <w:r w:rsidRPr="003675B4">
              <w:lastRenderedPageBreak/>
              <w:t>Manufacturer / distributer</w:t>
            </w:r>
          </w:p>
        </w:tc>
        <w:tc>
          <w:tcPr>
            <w:tcW w:w="6894" w:type="dxa"/>
            <w:gridSpan w:val="3"/>
            <w:noWrap/>
            <w:hideMark/>
          </w:tcPr>
          <w:p w14:paraId="65BC1C99" w14:textId="77777777" w:rsidR="00A03A61" w:rsidRPr="003675B4" w:rsidRDefault="00A03A61" w:rsidP="006271AE">
            <w:r w:rsidRPr="003675B4">
              <w:t> </w:t>
            </w:r>
          </w:p>
        </w:tc>
      </w:tr>
      <w:tr w:rsidR="00A03A61" w:rsidRPr="003675B4" w14:paraId="20DDE586" w14:textId="77777777" w:rsidTr="006271AE">
        <w:trPr>
          <w:trHeight w:val="380"/>
        </w:trPr>
        <w:tc>
          <w:tcPr>
            <w:tcW w:w="2122" w:type="dxa"/>
            <w:noWrap/>
            <w:hideMark/>
          </w:tcPr>
          <w:p w14:paraId="700F1959" w14:textId="77777777" w:rsidR="00A03A61" w:rsidRPr="003675B4" w:rsidRDefault="00A03A61" w:rsidP="006271AE">
            <w:r w:rsidRPr="003675B4">
              <w:t>sub supplier details</w:t>
            </w:r>
          </w:p>
        </w:tc>
        <w:tc>
          <w:tcPr>
            <w:tcW w:w="6894" w:type="dxa"/>
            <w:gridSpan w:val="3"/>
            <w:noWrap/>
            <w:hideMark/>
          </w:tcPr>
          <w:p w14:paraId="0E4C5176" w14:textId="77777777" w:rsidR="00A03A61" w:rsidRPr="003675B4" w:rsidRDefault="00A03A61" w:rsidP="006271AE">
            <w:r w:rsidRPr="003675B4">
              <w:t> </w:t>
            </w:r>
          </w:p>
        </w:tc>
      </w:tr>
      <w:tr w:rsidR="00A03A61" w:rsidRPr="003675B4" w14:paraId="1A43C46A" w14:textId="77777777" w:rsidTr="006271AE">
        <w:trPr>
          <w:trHeight w:val="300"/>
        </w:trPr>
        <w:tc>
          <w:tcPr>
            <w:tcW w:w="2122" w:type="dxa"/>
            <w:noWrap/>
            <w:hideMark/>
          </w:tcPr>
          <w:p w14:paraId="7BBB0E5B" w14:textId="77777777" w:rsidR="00A03A61" w:rsidRPr="003675B4" w:rsidRDefault="00A03A61" w:rsidP="006271AE">
            <w:r>
              <w:t>Drawing availability</w:t>
            </w:r>
          </w:p>
        </w:tc>
        <w:tc>
          <w:tcPr>
            <w:tcW w:w="6894" w:type="dxa"/>
            <w:gridSpan w:val="3"/>
            <w:noWrap/>
            <w:hideMark/>
          </w:tcPr>
          <w:p w14:paraId="5222C09A" w14:textId="77777777" w:rsidR="00A03A61" w:rsidRPr="00561447" w:rsidRDefault="00A03A61" w:rsidP="006271AE">
            <w:pPr>
              <w:rPr>
                <w:i/>
              </w:rPr>
            </w:pPr>
            <w:r>
              <w:rPr>
                <w:b/>
                <w:i/>
              </w:rPr>
              <w:t>Y / N</w:t>
            </w:r>
            <w:r w:rsidRPr="00561447">
              <w:rPr>
                <w:i/>
              </w:rPr>
              <w:t> </w:t>
            </w:r>
            <w:r>
              <w:rPr>
                <w:i/>
              </w:rPr>
              <w:t xml:space="preserve">- </w:t>
            </w:r>
            <w:r w:rsidRPr="00561447">
              <w:rPr>
                <w:i/>
              </w:rPr>
              <w:t>Please confirm if you have access to the manufacturing drawings</w:t>
            </w:r>
          </w:p>
        </w:tc>
      </w:tr>
      <w:tr w:rsidR="00A03A61" w:rsidRPr="003675B4" w14:paraId="194D4FAC" w14:textId="77777777" w:rsidTr="006271AE">
        <w:trPr>
          <w:trHeight w:val="300"/>
        </w:trPr>
        <w:tc>
          <w:tcPr>
            <w:tcW w:w="9016" w:type="dxa"/>
            <w:gridSpan w:val="4"/>
            <w:shd w:val="clear" w:color="auto" w:fill="000000" w:themeFill="text1"/>
            <w:noWrap/>
            <w:hideMark/>
          </w:tcPr>
          <w:p w14:paraId="34D2E2A3" w14:textId="77777777" w:rsidR="00A03A61" w:rsidRPr="003675B4" w:rsidRDefault="00A03A61" w:rsidP="006271AE">
            <w:r w:rsidRPr="003675B4">
              <w:t> </w:t>
            </w:r>
          </w:p>
        </w:tc>
      </w:tr>
      <w:tr w:rsidR="00A03A61" w:rsidRPr="003675B4" w14:paraId="13DF203C" w14:textId="77777777" w:rsidTr="006271AE">
        <w:trPr>
          <w:trHeight w:val="555"/>
        </w:trPr>
        <w:tc>
          <w:tcPr>
            <w:tcW w:w="9016" w:type="dxa"/>
            <w:gridSpan w:val="4"/>
            <w:noWrap/>
            <w:hideMark/>
          </w:tcPr>
          <w:p w14:paraId="45F645C3" w14:textId="77777777" w:rsidR="00A03A61" w:rsidRPr="00AC4A5E" w:rsidRDefault="00A03A61" w:rsidP="006271AE">
            <w:pPr>
              <w:rPr>
                <w:i/>
                <w:iCs/>
              </w:rPr>
            </w:pPr>
            <w:r>
              <w:rPr>
                <w:b/>
                <w:bCs/>
                <w:sz w:val="24"/>
              </w:rPr>
              <w:t xml:space="preserve">Evidence / </w:t>
            </w:r>
            <w:r w:rsidRPr="003675B4">
              <w:rPr>
                <w:b/>
                <w:bCs/>
                <w:sz w:val="24"/>
              </w:rPr>
              <w:t>Attachments</w:t>
            </w:r>
            <w:r>
              <w:rPr>
                <w:bCs/>
                <w:sz w:val="24"/>
              </w:rPr>
              <w:t xml:space="preserve"> - </w:t>
            </w:r>
            <w:r w:rsidRPr="003675B4">
              <w:rPr>
                <w:i/>
                <w:iCs/>
              </w:rPr>
              <w:t xml:space="preserve">Please </w:t>
            </w:r>
            <w:r>
              <w:rPr>
                <w:i/>
                <w:iCs/>
              </w:rPr>
              <w:t xml:space="preserve">list details of </w:t>
            </w:r>
            <w:r w:rsidRPr="003675B4">
              <w:rPr>
                <w:i/>
                <w:iCs/>
              </w:rPr>
              <w:t xml:space="preserve"> which CSIS approved suppliers have been approached in determining the obsolescence status - copies of confirmation emails </w:t>
            </w:r>
            <w:r>
              <w:rPr>
                <w:i/>
                <w:iCs/>
              </w:rPr>
              <w:t>s</w:t>
            </w:r>
            <w:r w:rsidRPr="002D12BA">
              <w:rPr>
                <w:i/>
                <w:iCs/>
              </w:rPr>
              <w:t xml:space="preserve">hould be attached to this form and </w:t>
            </w:r>
            <w:r>
              <w:rPr>
                <w:i/>
                <w:iCs/>
              </w:rPr>
              <w:t xml:space="preserve">may be </w:t>
            </w:r>
            <w:r w:rsidRPr="002D12BA">
              <w:rPr>
                <w:i/>
                <w:iCs/>
              </w:rPr>
              <w:t xml:space="preserve">provided to the Authority </w:t>
            </w:r>
            <w:r w:rsidRPr="003675B4">
              <w:rPr>
                <w:i/>
                <w:iCs/>
              </w:rPr>
              <w:t xml:space="preserve"> </w:t>
            </w:r>
          </w:p>
        </w:tc>
      </w:tr>
      <w:tr w:rsidR="00A03A61" w:rsidRPr="00561447" w14:paraId="061C74C0" w14:textId="77777777" w:rsidTr="006271AE">
        <w:trPr>
          <w:trHeight w:val="300"/>
        </w:trPr>
        <w:tc>
          <w:tcPr>
            <w:tcW w:w="6658" w:type="dxa"/>
            <w:gridSpan w:val="3"/>
            <w:noWrap/>
            <w:hideMark/>
          </w:tcPr>
          <w:p w14:paraId="71E461D4" w14:textId="77777777" w:rsidR="00A03A61" w:rsidRPr="00561447" w:rsidRDefault="00A03A61" w:rsidP="006271AE">
            <w:pPr>
              <w:rPr>
                <w:rFonts w:ascii="Calibri" w:eastAsia="Times New Roman" w:hAnsi="Calibri" w:cs="Calibri"/>
                <w:color w:val="000000"/>
              </w:rPr>
            </w:pPr>
            <w:r w:rsidRPr="00561447">
              <w:rPr>
                <w:rFonts w:ascii="Calibri" w:eastAsia="Times New Roman" w:hAnsi="Calibri" w:cs="Calibri"/>
                <w:color w:val="000000"/>
              </w:rPr>
              <w:t>Approached CSIS Supplier details</w:t>
            </w:r>
          </w:p>
        </w:tc>
        <w:tc>
          <w:tcPr>
            <w:tcW w:w="2358" w:type="dxa"/>
          </w:tcPr>
          <w:p w14:paraId="6189FF85" w14:textId="77777777" w:rsidR="00A03A61" w:rsidRPr="00561447" w:rsidRDefault="00A03A61" w:rsidP="006271AE">
            <w:pPr>
              <w:rPr>
                <w:rFonts w:ascii="Calibri" w:eastAsia="Times New Roman" w:hAnsi="Calibri" w:cs="Calibri"/>
                <w:color w:val="000000"/>
              </w:rPr>
            </w:pPr>
            <w:r w:rsidRPr="00561447">
              <w:rPr>
                <w:rFonts w:ascii="Calibri" w:eastAsia="Times New Roman" w:hAnsi="Calibri" w:cs="Calibri"/>
                <w:color w:val="000000"/>
              </w:rPr>
              <w:t>Confirmation attached</w:t>
            </w:r>
          </w:p>
        </w:tc>
      </w:tr>
      <w:tr w:rsidR="00A03A61" w:rsidRPr="00561447" w14:paraId="0092AD57" w14:textId="77777777" w:rsidTr="006271AE">
        <w:trPr>
          <w:trHeight w:val="300"/>
        </w:trPr>
        <w:tc>
          <w:tcPr>
            <w:tcW w:w="6658" w:type="dxa"/>
            <w:gridSpan w:val="3"/>
            <w:noWrap/>
            <w:hideMark/>
          </w:tcPr>
          <w:p w14:paraId="0CB79EA7" w14:textId="77777777" w:rsidR="00A03A61" w:rsidRPr="00561447" w:rsidRDefault="00A03A61" w:rsidP="006271AE">
            <w:pPr>
              <w:rPr>
                <w:rFonts w:ascii="Calibri" w:eastAsia="Times New Roman" w:hAnsi="Calibri" w:cs="Calibri"/>
                <w:color w:val="000000"/>
              </w:rPr>
            </w:pPr>
            <w:r w:rsidRPr="00561447">
              <w:rPr>
                <w:rFonts w:ascii="Calibri" w:eastAsia="Times New Roman" w:hAnsi="Calibri" w:cs="Calibri"/>
                <w:color w:val="000000"/>
              </w:rPr>
              <w:t> </w:t>
            </w:r>
          </w:p>
        </w:tc>
        <w:tc>
          <w:tcPr>
            <w:tcW w:w="2358" w:type="dxa"/>
          </w:tcPr>
          <w:p w14:paraId="7B4E2948" w14:textId="77777777" w:rsidR="00A03A61" w:rsidRPr="00561447" w:rsidRDefault="00A03A61" w:rsidP="006271AE">
            <w:pPr>
              <w:rPr>
                <w:rFonts w:ascii="Calibri" w:eastAsia="Times New Roman" w:hAnsi="Calibri" w:cs="Calibri"/>
                <w:color w:val="000000"/>
              </w:rPr>
            </w:pPr>
          </w:p>
        </w:tc>
      </w:tr>
      <w:tr w:rsidR="00A03A61" w:rsidRPr="00561447" w14:paraId="71D21E6C" w14:textId="77777777" w:rsidTr="006271AE">
        <w:trPr>
          <w:trHeight w:val="300"/>
        </w:trPr>
        <w:tc>
          <w:tcPr>
            <w:tcW w:w="6658" w:type="dxa"/>
            <w:gridSpan w:val="3"/>
            <w:noWrap/>
            <w:hideMark/>
          </w:tcPr>
          <w:p w14:paraId="16109197" w14:textId="77777777" w:rsidR="00A03A61" w:rsidRPr="00561447" w:rsidRDefault="00A03A61" w:rsidP="006271AE">
            <w:pPr>
              <w:rPr>
                <w:rFonts w:ascii="Calibri" w:eastAsia="Times New Roman" w:hAnsi="Calibri" w:cs="Calibri"/>
                <w:color w:val="000000"/>
              </w:rPr>
            </w:pPr>
            <w:r w:rsidRPr="00561447">
              <w:rPr>
                <w:rFonts w:ascii="Calibri" w:eastAsia="Times New Roman" w:hAnsi="Calibri" w:cs="Calibri"/>
                <w:color w:val="000000"/>
              </w:rPr>
              <w:t> </w:t>
            </w:r>
          </w:p>
        </w:tc>
        <w:tc>
          <w:tcPr>
            <w:tcW w:w="2358" w:type="dxa"/>
          </w:tcPr>
          <w:p w14:paraId="14ADFD10" w14:textId="77777777" w:rsidR="00A03A61" w:rsidRPr="00561447" w:rsidRDefault="00A03A61" w:rsidP="006271AE">
            <w:pPr>
              <w:rPr>
                <w:rFonts w:ascii="Calibri" w:eastAsia="Times New Roman" w:hAnsi="Calibri" w:cs="Calibri"/>
                <w:color w:val="000000"/>
              </w:rPr>
            </w:pPr>
          </w:p>
        </w:tc>
      </w:tr>
      <w:tr w:rsidR="00A03A61" w:rsidRPr="00561447" w14:paraId="12802B1F" w14:textId="77777777" w:rsidTr="006271AE">
        <w:trPr>
          <w:trHeight w:val="300"/>
        </w:trPr>
        <w:tc>
          <w:tcPr>
            <w:tcW w:w="6658" w:type="dxa"/>
            <w:gridSpan w:val="3"/>
            <w:noWrap/>
            <w:hideMark/>
          </w:tcPr>
          <w:p w14:paraId="24E601FF" w14:textId="77777777" w:rsidR="00A03A61" w:rsidRPr="00561447" w:rsidRDefault="00A03A61" w:rsidP="006271AE">
            <w:pPr>
              <w:rPr>
                <w:rFonts w:ascii="Calibri" w:eastAsia="Times New Roman" w:hAnsi="Calibri" w:cs="Calibri"/>
                <w:color w:val="000000"/>
              </w:rPr>
            </w:pPr>
            <w:r w:rsidRPr="00561447">
              <w:rPr>
                <w:rFonts w:ascii="Calibri" w:eastAsia="Times New Roman" w:hAnsi="Calibri" w:cs="Calibri"/>
                <w:color w:val="000000"/>
              </w:rPr>
              <w:t> </w:t>
            </w:r>
          </w:p>
        </w:tc>
        <w:tc>
          <w:tcPr>
            <w:tcW w:w="2358" w:type="dxa"/>
          </w:tcPr>
          <w:p w14:paraId="26E74CF5" w14:textId="77777777" w:rsidR="00A03A61" w:rsidRPr="00561447" w:rsidRDefault="00A03A61" w:rsidP="006271AE">
            <w:pPr>
              <w:rPr>
                <w:rFonts w:ascii="Calibri" w:eastAsia="Times New Roman" w:hAnsi="Calibri" w:cs="Calibri"/>
                <w:color w:val="000000"/>
              </w:rPr>
            </w:pPr>
          </w:p>
        </w:tc>
      </w:tr>
      <w:tr w:rsidR="00A03A61" w:rsidRPr="00561447" w14:paraId="1FE3A728" w14:textId="77777777" w:rsidTr="006271AE">
        <w:trPr>
          <w:trHeight w:val="300"/>
        </w:trPr>
        <w:tc>
          <w:tcPr>
            <w:tcW w:w="6658" w:type="dxa"/>
            <w:gridSpan w:val="3"/>
            <w:noWrap/>
            <w:hideMark/>
          </w:tcPr>
          <w:p w14:paraId="5A030F1D" w14:textId="77777777" w:rsidR="00A03A61" w:rsidRPr="00561447" w:rsidRDefault="00A03A61" w:rsidP="006271AE">
            <w:pPr>
              <w:rPr>
                <w:rFonts w:ascii="Calibri" w:eastAsia="Times New Roman" w:hAnsi="Calibri" w:cs="Calibri"/>
                <w:color w:val="000000"/>
              </w:rPr>
            </w:pPr>
          </w:p>
        </w:tc>
        <w:tc>
          <w:tcPr>
            <w:tcW w:w="2358" w:type="dxa"/>
          </w:tcPr>
          <w:p w14:paraId="4267B6FC" w14:textId="77777777" w:rsidR="00A03A61" w:rsidRPr="00561447" w:rsidRDefault="00A03A61" w:rsidP="006271AE">
            <w:pPr>
              <w:rPr>
                <w:rFonts w:ascii="Calibri" w:eastAsia="Times New Roman" w:hAnsi="Calibri" w:cs="Calibri"/>
                <w:color w:val="000000"/>
              </w:rPr>
            </w:pPr>
          </w:p>
        </w:tc>
      </w:tr>
    </w:tbl>
    <w:p w14:paraId="7B90798D" w14:textId="77777777" w:rsidR="00A03A61" w:rsidRDefault="00A03A61" w:rsidP="00A03A61"/>
    <w:p w14:paraId="3E10235E" w14:textId="77777777" w:rsidR="00A03A61" w:rsidRDefault="00A03A61" w:rsidP="00C87E93">
      <w:pPr>
        <w:pStyle w:val="Heading1"/>
        <w:spacing w:before="79"/>
        <w:ind w:left="1360"/>
      </w:pPr>
    </w:p>
    <w:sectPr w:rsidR="00A03A61" w:rsidSect="00C87E93">
      <w:pgSz w:w="11910" w:h="16840"/>
      <w:pgMar w:top="1338" w:right="357" w:bottom="278" w:left="7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49D71" w14:textId="77777777" w:rsidR="000C7A2B" w:rsidRDefault="000C7A2B" w:rsidP="003B0864">
      <w:r>
        <w:separator/>
      </w:r>
    </w:p>
  </w:endnote>
  <w:endnote w:type="continuationSeparator" w:id="0">
    <w:p w14:paraId="6362E79E" w14:textId="77777777" w:rsidR="000C7A2B" w:rsidRDefault="000C7A2B" w:rsidP="003B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BD6BD" w14:textId="77777777" w:rsidR="000C7A2B" w:rsidRDefault="000C7A2B">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33114" w14:textId="77777777" w:rsidR="000C7A2B" w:rsidRDefault="000C7A2B" w:rsidP="003B0864">
      <w:r>
        <w:separator/>
      </w:r>
    </w:p>
  </w:footnote>
  <w:footnote w:type="continuationSeparator" w:id="0">
    <w:p w14:paraId="13C1F8AD" w14:textId="77777777" w:rsidR="000C7A2B" w:rsidRDefault="000C7A2B" w:rsidP="003B0864">
      <w:r>
        <w:continuationSeparator/>
      </w:r>
    </w:p>
  </w:footnote>
  <w:footnote w:id="1">
    <w:p w14:paraId="2CBB9647" w14:textId="77777777" w:rsidR="000C7A2B" w:rsidRDefault="000C7A2B" w:rsidP="00475B9E">
      <w:pPr>
        <w:pStyle w:val="FootnoteText"/>
      </w:pPr>
      <w:r>
        <w:rPr>
          <w:rStyle w:val="FootnoteReference"/>
          <w:rFonts w:eastAsia="Arial"/>
        </w:rPr>
        <w:footnoteRef/>
      </w:r>
      <w:r>
        <w:t xml:space="preserve"> Publication requirements referenced are subject to edition changes.</w:t>
      </w:r>
    </w:p>
  </w:footnote>
  <w:footnote w:id="2">
    <w:p w14:paraId="3380E142" w14:textId="77777777" w:rsidR="000C7A2B" w:rsidRDefault="000C7A2B" w:rsidP="00475B9E">
      <w:pPr>
        <w:pStyle w:val="FootnoteText"/>
      </w:pPr>
      <w:r>
        <w:rPr>
          <w:rStyle w:val="FootnoteReference"/>
          <w:rFonts w:eastAsia="Arial"/>
        </w:rPr>
        <w:footnoteRef/>
      </w:r>
      <w:r>
        <w:t xml:space="preserve"> Information Quality Assurance Standards - For guidance on the application and interpretation of AQAP’s refer to the appropriate AQAP Standards related Documents (SRD). Where   Government Quality Assurance (GQA) is performed against the contract it will  be in accordance with  AQAP 2070 Edition B </w:t>
      </w:r>
    </w:p>
  </w:footnote>
  <w:footnote w:id="3">
    <w:p w14:paraId="724E750B" w14:textId="77777777" w:rsidR="000C7A2B" w:rsidRDefault="000C7A2B" w:rsidP="00475B9E">
      <w:pPr>
        <w:pStyle w:val="FootnoteText"/>
      </w:pPr>
      <w:r>
        <w:rPr>
          <w:rStyle w:val="FootnoteReference"/>
          <w:rFonts w:eastAsia="Arial"/>
        </w:rPr>
        <w:footnoteRef/>
      </w:r>
      <w:r>
        <w:t xml:space="preserve"> Army Equipment Support Publication</w:t>
      </w:r>
    </w:p>
  </w:footnote>
  <w:footnote w:id="4">
    <w:p w14:paraId="46ED1F8E" w14:textId="77777777" w:rsidR="000C7A2B" w:rsidRDefault="000C7A2B" w:rsidP="00475B9E">
      <w:pPr>
        <w:pStyle w:val="FootnoteText"/>
      </w:pPr>
      <w:r>
        <w:rPr>
          <w:rStyle w:val="FootnoteReference"/>
          <w:rFonts w:eastAsia="Arial"/>
        </w:rPr>
        <w:footnoteRef/>
      </w:r>
      <w:r>
        <w:t xml:space="preserve"> For the purposes of DEFCON 611 all contractor deliverables issued under the contract will be issued on as a Contract work Item (formerly Contract Loan) basis.</w:t>
      </w:r>
    </w:p>
  </w:footnote>
  <w:footnote w:id="5">
    <w:p w14:paraId="11E06E78" w14:textId="77777777" w:rsidR="000C7A2B" w:rsidRDefault="000C7A2B" w:rsidP="00475B9E">
      <w:pPr>
        <w:pStyle w:val="FootnoteText"/>
      </w:pPr>
      <w:r>
        <w:rPr>
          <w:rStyle w:val="FootnoteReference"/>
          <w:rFonts w:eastAsia="Arial"/>
        </w:rPr>
        <w:footnoteRef/>
      </w:r>
      <w:r>
        <w:t xml:space="preserve"> This is the general guide criteria, however due to the age of some of the equipment, complexity and obsolescence issues inherent within this SOW for the equipment listed in table 1. The Contractor shall identify those parts which are obsolete and submit their findings via a strip and survey report and P2 form for Disposal </w:t>
      </w:r>
    </w:p>
    <w:p w14:paraId="69FAA9F0" w14:textId="77777777" w:rsidR="000C7A2B" w:rsidRDefault="000C7A2B" w:rsidP="00475B9E">
      <w:pPr>
        <w:pStyle w:val="FootnoteText"/>
      </w:pPr>
      <w:proofErr w:type="gramStart"/>
      <w:r>
        <w:t>of</w:t>
      </w:r>
      <w:proofErr w:type="gramEnd"/>
      <w:r>
        <w:t xml:space="preserve"> BR/ BER Equipment) to the BDSG Repair Manager. This will be submitted to the Authority for consideration, the </w:t>
      </w:r>
      <w:r>
        <w:rPr>
          <w:lang w:bidi="en-GB"/>
        </w:rPr>
        <w:t xml:space="preserve">Babcock Land Defence Limited </w:t>
      </w:r>
      <w:r>
        <w:t>Repair Manager will advise in all BER requests.</w:t>
      </w:r>
    </w:p>
    <w:p w14:paraId="50564CCE" w14:textId="77777777" w:rsidR="000C7A2B" w:rsidRDefault="000C7A2B" w:rsidP="00475B9E">
      <w:pPr>
        <w:pStyle w:val="FootnoteText"/>
      </w:pPr>
      <w:r>
        <w:t>.</w:t>
      </w:r>
    </w:p>
  </w:footnote>
  <w:footnote w:id="6">
    <w:p w14:paraId="19CD54E7" w14:textId="77777777" w:rsidR="000C7A2B" w:rsidRDefault="000C7A2B" w:rsidP="00475B9E">
      <w:pPr>
        <w:pStyle w:val="FootnoteText"/>
      </w:pPr>
      <w:r>
        <w:rPr>
          <w:rStyle w:val="FootnoteReference"/>
          <w:rFonts w:eastAsia="Arial"/>
        </w:rPr>
        <w:footnoteRef/>
      </w:r>
      <w:r>
        <w:t xml:space="preserve"> AQAP2110 unlike ISO 9001: 2015 refers to a Certificate of Conformity (C of C) and a requirement for ALL parts used in repair and is to be accompanied with the equipment after final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DA65B" w14:textId="4DB8FCBF" w:rsidR="000C7A2B" w:rsidRDefault="000C7A2B">
    <w:pPr>
      <w:pStyle w:val="Header"/>
    </w:pPr>
    <w:r>
      <w:ptab w:relativeTo="margin" w:alignment="right" w:leader="none"/>
    </w:r>
    <w:r>
      <w:t>IRM20/7485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3CB3F21"/>
    <w:multiLevelType w:val="multilevel"/>
    <w:tmpl w:val="5FD4DB3C"/>
    <w:lvl w:ilvl="0">
      <w:start w:val="6"/>
      <w:numFmt w:val="decimal"/>
      <w:lvlText w:val="%1"/>
      <w:lvlJc w:val="left"/>
      <w:pPr>
        <w:ind w:left="1278" w:hanging="370"/>
      </w:pPr>
      <w:rPr>
        <w:rFonts w:hint="default"/>
        <w:lang w:val="en-GB" w:eastAsia="en-GB" w:bidi="en-GB"/>
      </w:rPr>
    </w:lvl>
    <w:lvl w:ilvl="1">
      <w:numFmt w:val="decimal"/>
      <w:lvlText w:val="%1.%2"/>
      <w:lvlJc w:val="left"/>
      <w:pPr>
        <w:ind w:left="522" w:hanging="522"/>
      </w:pPr>
      <w:rPr>
        <w:rFonts w:hint="default"/>
        <w:b/>
        <w:bCs/>
        <w:i/>
        <w:spacing w:val="-1"/>
        <w:w w:val="100"/>
        <w:lang w:val="en-GB" w:eastAsia="en-GB" w:bidi="en-GB"/>
      </w:rPr>
    </w:lvl>
    <w:lvl w:ilvl="2">
      <w:numFmt w:val="bullet"/>
      <w:lvlText w:val="•"/>
      <w:lvlJc w:val="left"/>
      <w:pPr>
        <w:ind w:left="3353" w:hanging="370"/>
      </w:pPr>
      <w:rPr>
        <w:rFonts w:hint="default"/>
        <w:lang w:val="en-GB" w:eastAsia="en-GB" w:bidi="en-GB"/>
      </w:rPr>
    </w:lvl>
    <w:lvl w:ilvl="3">
      <w:numFmt w:val="bullet"/>
      <w:lvlText w:val="•"/>
      <w:lvlJc w:val="left"/>
      <w:pPr>
        <w:ind w:left="4389" w:hanging="370"/>
      </w:pPr>
      <w:rPr>
        <w:rFonts w:hint="default"/>
        <w:lang w:val="en-GB" w:eastAsia="en-GB" w:bidi="en-GB"/>
      </w:rPr>
    </w:lvl>
    <w:lvl w:ilvl="4">
      <w:numFmt w:val="bullet"/>
      <w:lvlText w:val="•"/>
      <w:lvlJc w:val="left"/>
      <w:pPr>
        <w:ind w:left="5426" w:hanging="370"/>
      </w:pPr>
      <w:rPr>
        <w:rFonts w:hint="default"/>
        <w:lang w:val="en-GB" w:eastAsia="en-GB" w:bidi="en-GB"/>
      </w:rPr>
    </w:lvl>
    <w:lvl w:ilvl="5">
      <w:numFmt w:val="bullet"/>
      <w:lvlText w:val="•"/>
      <w:lvlJc w:val="left"/>
      <w:pPr>
        <w:ind w:left="6463" w:hanging="370"/>
      </w:pPr>
      <w:rPr>
        <w:rFonts w:hint="default"/>
        <w:lang w:val="en-GB" w:eastAsia="en-GB" w:bidi="en-GB"/>
      </w:rPr>
    </w:lvl>
    <w:lvl w:ilvl="6">
      <w:numFmt w:val="bullet"/>
      <w:lvlText w:val="•"/>
      <w:lvlJc w:val="left"/>
      <w:pPr>
        <w:ind w:left="7499" w:hanging="370"/>
      </w:pPr>
      <w:rPr>
        <w:rFonts w:hint="default"/>
        <w:lang w:val="en-GB" w:eastAsia="en-GB" w:bidi="en-GB"/>
      </w:rPr>
    </w:lvl>
    <w:lvl w:ilvl="7">
      <w:numFmt w:val="bullet"/>
      <w:lvlText w:val="•"/>
      <w:lvlJc w:val="left"/>
      <w:pPr>
        <w:ind w:left="8536" w:hanging="370"/>
      </w:pPr>
      <w:rPr>
        <w:rFonts w:hint="default"/>
        <w:lang w:val="en-GB" w:eastAsia="en-GB" w:bidi="en-GB"/>
      </w:rPr>
    </w:lvl>
    <w:lvl w:ilvl="8">
      <w:numFmt w:val="bullet"/>
      <w:lvlText w:val="•"/>
      <w:lvlJc w:val="left"/>
      <w:pPr>
        <w:ind w:left="9573" w:hanging="370"/>
      </w:pPr>
      <w:rPr>
        <w:rFonts w:hint="default"/>
        <w:lang w:val="en-GB" w:eastAsia="en-GB" w:bidi="en-GB"/>
      </w:rPr>
    </w:lvl>
  </w:abstractNum>
  <w:abstractNum w:abstractNumId="2"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30C493D"/>
    <w:multiLevelType w:val="multilevel"/>
    <w:tmpl w:val="E592CAEA"/>
    <w:lvl w:ilvl="0">
      <w:start w:val="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5334A2E"/>
    <w:multiLevelType w:val="multilevel"/>
    <w:tmpl w:val="382EBAF0"/>
    <w:lvl w:ilvl="0">
      <w:start w:val="4"/>
      <w:numFmt w:val="decimal"/>
      <w:lvlText w:val="%1"/>
      <w:lvlJc w:val="left"/>
      <w:pPr>
        <w:ind w:left="360" w:hanging="360"/>
      </w:pPr>
      <w:rPr>
        <w:rFonts w:cs="Arial" w:hint="default"/>
      </w:rPr>
    </w:lvl>
    <w:lvl w:ilvl="1">
      <w:start w:val="4"/>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7" w15:restartNumberingAfterBreak="0">
    <w:nsid w:val="32C31CFC"/>
    <w:multiLevelType w:val="multilevel"/>
    <w:tmpl w:val="404E5DB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9"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0"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9D032A0"/>
    <w:multiLevelType w:val="multilevel"/>
    <w:tmpl w:val="BCA8204A"/>
    <w:lvl w:ilvl="0">
      <w:start w:val="7"/>
      <w:numFmt w:val="decimal"/>
      <w:lvlText w:val="%1"/>
      <w:lvlJc w:val="left"/>
      <w:pPr>
        <w:ind w:left="1648" w:hanging="370"/>
      </w:pPr>
      <w:rPr>
        <w:rFonts w:hint="default"/>
        <w:lang w:val="en-GB" w:eastAsia="en-GB" w:bidi="en-GB"/>
      </w:rPr>
    </w:lvl>
    <w:lvl w:ilvl="1">
      <w:numFmt w:val="decimal"/>
      <w:lvlText w:val="%1.%2"/>
      <w:lvlJc w:val="left"/>
      <w:pPr>
        <w:ind w:left="370" w:hanging="370"/>
      </w:pPr>
      <w:rPr>
        <w:rFonts w:hint="default"/>
        <w:b/>
        <w:bCs/>
        <w:i/>
        <w:spacing w:val="-1"/>
        <w:w w:val="100"/>
        <w:lang w:val="en-GB" w:eastAsia="en-GB" w:bidi="en-GB"/>
      </w:rPr>
    </w:lvl>
    <w:lvl w:ilvl="2">
      <w:numFmt w:val="bullet"/>
      <w:lvlText w:val="•"/>
      <w:lvlJc w:val="left"/>
      <w:pPr>
        <w:ind w:left="2751" w:hanging="370"/>
      </w:pPr>
      <w:rPr>
        <w:rFonts w:hint="default"/>
        <w:lang w:val="en-GB" w:eastAsia="en-GB" w:bidi="en-GB"/>
      </w:rPr>
    </w:lvl>
    <w:lvl w:ilvl="3">
      <w:numFmt w:val="bullet"/>
      <w:lvlText w:val="•"/>
      <w:lvlJc w:val="left"/>
      <w:pPr>
        <w:ind w:left="3863" w:hanging="370"/>
      </w:pPr>
      <w:rPr>
        <w:rFonts w:hint="default"/>
        <w:lang w:val="en-GB" w:eastAsia="en-GB" w:bidi="en-GB"/>
      </w:rPr>
    </w:lvl>
    <w:lvl w:ilvl="4">
      <w:numFmt w:val="bullet"/>
      <w:lvlText w:val="•"/>
      <w:lvlJc w:val="left"/>
      <w:pPr>
        <w:ind w:left="4975" w:hanging="370"/>
      </w:pPr>
      <w:rPr>
        <w:rFonts w:hint="default"/>
        <w:lang w:val="en-GB" w:eastAsia="en-GB" w:bidi="en-GB"/>
      </w:rPr>
    </w:lvl>
    <w:lvl w:ilvl="5">
      <w:numFmt w:val="bullet"/>
      <w:lvlText w:val="•"/>
      <w:lvlJc w:val="left"/>
      <w:pPr>
        <w:ind w:left="6087" w:hanging="370"/>
      </w:pPr>
      <w:rPr>
        <w:rFonts w:hint="default"/>
        <w:lang w:val="en-GB" w:eastAsia="en-GB" w:bidi="en-GB"/>
      </w:rPr>
    </w:lvl>
    <w:lvl w:ilvl="6">
      <w:numFmt w:val="bullet"/>
      <w:lvlText w:val="•"/>
      <w:lvlJc w:val="left"/>
      <w:pPr>
        <w:ind w:left="7199" w:hanging="370"/>
      </w:pPr>
      <w:rPr>
        <w:rFonts w:hint="default"/>
        <w:lang w:val="en-GB" w:eastAsia="en-GB" w:bidi="en-GB"/>
      </w:rPr>
    </w:lvl>
    <w:lvl w:ilvl="7">
      <w:numFmt w:val="bullet"/>
      <w:lvlText w:val="•"/>
      <w:lvlJc w:val="left"/>
      <w:pPr>
        <w:ind w:left="8310" w:hanging="370"/>
      </w:pPr>
      <w:rPr>
        <w:rFonts w:hint="default"/>
        <w:lang w:val="en-GB" w:eastAsia="en-GB" w:bidi="en-GB"/>
      </w:rPr>
    </w:lvl>
    <w:lvl w:ilvl="8">
      <w:numFmt w:val="bullet"/>
      <w:lvlText w:val="•"/>
      <w:lvlJc w:val="left"/>
      <w:pPr>
        <w:ind w:left="9422" w:hanging="370"/>
      </w:pPr>
      <w:rPr>
        <w:rFonts w:hint="default"/>
        <w:lang w:val="en-GB" w:eastAsia="en-GB" w:bidi="en-GB"/>
      </w:rPr>
    </w:lvl>
  </w:abstractNum>
  <w:abstractNum w:abstractNumId="12" w15:restartNumberingAfterBreak="0">
    <w:nsid w:val="4662613A"/>
    <w:multiLevelType w:val="multilevel"/>
    <w:tmpl w:val="15FE1490"/>
    <w:lvl w:ilvl="0">
      <w:start w:val="3"/>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13" w15:restartNumberingAfterBreak="0">
    <w:nsid w:val="4BB10C48"/>
    <w:multiLevelType w:val="multilevel"/>
    <w:tmpl w:val="45CAE952"/>
    <w:lvl w:ilvl="0">
      <w:start w:val="2"/>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14" w15:restartNumberingAfterBreak="0">
    <w:nsid w:val="4CA34E52"/>
    <w:multiLevelType w:val="multilevel"/>
    <w:tmpl w:val="8834BF66"/>
    <w:lvl w:ilvl="0">
      <w:start w:val="1"/>
      <w:numFmt w:val="decimal"/>
      <w:lvlText w:val="%1"/>
      <w:lvlJc w:val="left"/>
      <w:pPr>
        <w:ind w:left="1278" w:hanging="526"/>
      </w:pPr>
      <w:rPr>
        <w:rFonts w:hint="default"/>
        <w:lang w:val="en-GB" w:eastAsia="en-GB" w:bidi="en-GB"/>
      </w:rPr>
    </w:lvl>
    <w:lvl w:ilvl="1">
      <w:numFmt w:val="decimal"/>
      <w:lvlText w:val="%1.%2"/>
      <w:lvlJc w:val="left"/>
      <w:pPr>
        <w:ind w:left="1234"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15" w15:restartNumberingAfterBreak="0">
    <w:nsid w:val="4FBA49A3"/>
    <w:multiLevelType w:val="multilevel"/>
    <w:tmpl w:val="0184A76C"/>
    <w:lvl w:ilvl="0">
      <w:start w:val="5"/>
      <w:numFmt w:val="decimal"/>
      <w:lvlText w:val="%1"/>
      <w:lvlJc w:val="left"/>
      <w:pPr>
        <w:ind w:left="1278" w:hanging="600"/>
      </w:pPr>
      <w:rPr>
        <w:rFonts w:hint="default"/>
        <w:lang w:val="en-GB" w:eastAsia="en-GB" w:bidi="en-GB"/>
      </w:rPr>
    </w:lvl>
    <w:lvl w:ilvl="1">
      <w:start w:val="7"/>
      <w:numFmt w:val="decimal"/>
      <w:lvlText w:val="%1.%2"/>
      <w:lvlJc w:val="left"/>
      <w:pPr>
        <w:ind w:left="1278" w:hanging="600"/>
      </w:pPr>
      <w:rPr>
        <w:rFonts w:ascii="Arial" w:eastAsia="Arial" w:hAnsi="Arial" w:cs="Arial" w:hint="default"/>
        <w:b/>
        <w:w w:val="100"/>
        <w:sz w:val="22"/>
        <w:szCs w:val="22"/>
        <w:lang w:val="en-GB" w:eastAsia="en-GB" w:bidi="en-GB"/>
      </w:rPr>
    </w:lvl>
    <w:lvl w:ilvl="2">
      <w:start w:val="1"/>
      <w:numFmt w:val="lowerLetter"/>
      <w:lvlText w:val="%3."/>
      <w:lvlJc w:val="left"/>
      <w:pPr>
        <w:ind w:left="3078" w:hanging="360"/>
      </w:pPr>
      <w:rPr>
        <w:rFonts w:ascii="Arial" w:eastAsia="Arial" w:hAnsi="Arial" w:cs="Arial" w:hint="default"/>
        <w:spacing w:val="-1"/>
        <w:w w:val="100"/>
        <w:sz w:val="22"/>
        <w:szCs w:val="22"/>
        <w:lang w:val="en-GB" w:eastAsia="en-GB" w:bidi="en-GB"/>
      </w:rPr>
    </w:lvl>
    <w:lvl w:ilvl="3">
      <w:numFmt w:val="bullet"/>
      <w:lvlText w:val="•"/>
      <w:lvlJc w:val="left"/>
      <w:pPr>
        <w:ind w:left="4983" w:hanging="360"/>
      </w:pPr>
      <w:rPr>
        <w:rFonts w:hint="default"/>
        <w:lang w:val="en-GB" w:eastAsia="en-GB" w:bidi="en-GB"/>
      </w:rPr>
    </w:lvl>
    <w:lvl w:ilvl="4">
      <w:numFmt w:val="bullet"/>
      <w:lvlText w:val="•"/>
      <w:lvlJc w:val="left"/>
      <w:pPr>
        <w:ind w:left="5935" w:hanging="360"/>
      </w:pPr>
      <w:rPr>
        <w:rFonts w:hint="default"/>
        <w:lang w:val="en-GB" w:eastAsia="en-GB" w:bidi="en-GB"/>
      </w:rPr>
    </w:lvl>
    <w:lvl w:ilvl="5">
      <w:numFmt w:val="bullet"/>
      <w:lvlText w:val="•"/>
      <w:lvlJc w:val="left"/>
      <w:pPr>
        <w:ind w:left="6887" w:hanging="360"/>
      </w:pPr>
      <w:rPr>
        <w:rFonts w:hint="default"/>
        <w:lang w:val="en-GB" w:eastAsia="en-GB" w:bidi="en-GB"/>
      </w:rPr>
    </w:lvl>
    <w:lvl w:ilvl="6">
      <w:numFmt w:val="bullet"/>
      <w:lvlText w:val="•"/>
      <w:lvlJc w:val="left"/>
      <w:pPr>
        <w:ind w:left="7839" w:hanging="360"/>
      </w:pPr>
      <w:rPr>
        <w:rFonts w:hint="default"/>
        <w:lang w:val="en-GB" w:eastAsia="en-GB" w:bidi="en-GB"/>
      </w:rPr>
    </w:lvl>
    <w:lvl w:ilvl="7">
      <w:numFmt w:val="bullet"/>
      <w:lvlText w:val="•"/>
      <w:lvlJc w:val="left"/>
      <w:pPr>
        <w:ind w:left="8790" w:hanging="360"/>
      </w:pPr>
      <w:rPr>
        <w:rFonts w:hint="default"/>
        <w:lang w:val="en-GB" w:eastAsia="en-GB" w:bidi="en-GB"/>
      </w:rPr>
    </w:lvl>
    <w:lvl w:ilvl="8">
      <w:numFmt w:val="bullet"/>
      <w:lvlText w:val="•"/>
      <w:lvlJc w:val="left"/>
      <w:pPr>
        <w:ind w:left="9742" w:hanging="360"/>
      </w:pPr>
      <w:rPr>
        <w:rFonts w:hint="default"/>
        <w:lang w:val="en-GB" w:eastAsia="en-GB" w:bidi="en-GB"/>
      </w:rPr>
    </w:lvl>
  </w:abstractNum>
  <w:abstractNum w:abstractNumId="16"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17"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18" w15:restartNumberingAfterBreak="0">
    <w:nsid w:val="52B70FE0"/>
    <w:multiLevelType w:val="hybridMultilevel"/>
    <w:tmpl w:val="D8A00A14"/>
    <w:lvl w:ilvl="0" w:tplc="157239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7715B5D"/>
    <w:multiLevelType w:val="multilevel"/>
    <w:tmpl w:val="8F6EE80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0"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21"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2"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23" w15:restartNumberingAfterBreak="0">
    <w:nsid w:val="6A1B6066"/>
    <w:multiLevelType w:val="multilevel"/>
    <w:tmpl w:val="EA6CF37E"/>
    <w:lvl w:ilvl="0">
      <w:start w:val="4"/>
      <w:numFmt w:val="decimal"/>
      <w:lvlText w:val="%1"/>
      <w:lvlJc w:val="left"/>
      <w:pPr>
        <w:ind w:left="360" w:hanging="360"/>
      </w:pPr>
      <w:rPr>
        <w:rFonts w:cs="Arial" w:hint="default"/>
      </w:rPr>
    </w:lvl>
    <w:lvl w:ilvl="1">
      <w:start w:val="5"/>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4"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25" w15:restartNumberingAfterBreak="0">
    <w:nsid w:val="71D36F1D"/>
    <w:multiLevelType w:val="hybridMultilevel"/>
    <w:tmpl w:val="6C36BF8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475F04"/>
    <w:multiLevelType w:val="multilevel"/>
    <w:tmpl w:val="7CE27F70"/>
    <w:lvl w:ilvl="0">
      <w:start w:val="5"/>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27" w15:restartNumberingAfterBreak="0">
    <w:nsid w:val="736C369E"/>
    <w:multiLevelType w:val="multilevel"/>
    <w:tmpl w:val="332A4992"/>
    <w:lvl w:ilvl="0">
      <w:start w:val="1"/>
      <w:numFmt w:val="decimal"/>
      <w:lvlText w:val="%1.0"/>
      <w:lvlJc w:val="left"/>
      <w:pPr>
        <w:ind w:left="502"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022" w:hanging="72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7702" w:hanging="1800"/>
      </w:pPr>
      <w:rPr>
        <w:rFonts w:hint="default"/>
      </w:rPr>
    </w:lvl>
  </w:abstractNum>
  <w:abstractNum w:abstractNumId="28" w15:restartNumberingAfterBreak="0">
    <w:nsid w:val="742D2722"/>
    <w:multiLevelType w:val="multilevel"/>
    <w:tmpl w:val="742AE89E"/>
    <w:lvl w:ilvl="0">
      <w:start w:val="4"/>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start w:val="1"/>
      <w:numFmt w:val="lowerLetter"/>
      <w:lvlText w:val="%3."/>
      <w:lvlJc w:val="left"/>
      <w:pPr>
        <w:ind w:left="2356" w:hanging="360"/>
      </w:pPr>
      <w:rPr>
        <w:rFonts w:ascii="Arial" w:eastAsia="Arial" w:hAnsi="Arial" w:cs="Arial" w:hint="default"/>
        <w:spacing w:val="-1"/>
        <w:w w:val="100"/>
        <w:sz w:val="22"/>
        <w:szCs w:val="22"/>
        <w:lang w:val="en-GB" w:eastAsia="en-GB" w:bidi="en-GB"/>
      </w:rPr>
    </w:lvl>
    <w:lvl w:ilvl="3">
      <w:numFmt w:val="bullet"/>
      <w:lvlText w:val="•"/>
      <w:lvlJc w:val="left"/>
      <w:pPr>
        <w:ind w:left="4423" w:hanging="360"/>
      </w:pPr>
      <w:rPr>
        <w:rFonts w:hint="default"/>
        <w:lang w:val="en-GB" w:eastAsia="en-GB" w:bidi="en-GB"/>
      </w:rPr>
    </w:lvl>
    <w:lvl w:ilvl="4">
      <w:numFmt w:val="bullet"/>
      <w:lvlText w:val="•"/>
      <w:lvlJc w:val="left"/>
      <w:pPr>
        <w:ind w:left="5455" w:hanging="360"/>
      </w:pPr>
      <w:rPr>
        <w:rFonts w:hint="default"/>
        <w:lang w:val="en-GB" w:eastAsia="en-GB" w:bidi="en-GB"/>
      </w:rPr>
    </w:lvl>
    <w:lvl w:ilvl="5">
      <w:numFmt w:val="bullet"/>
      <w:lvlText w:val="•"/>
      <w:lvlJc w:val="left"/>
      <w:pPr>
        <w:ind w:left="6487" w:hanging="360"/>
      </w:pPr>
      <w:rPr>
        <w:rFonts w:hint="default"/>
        <w:lang w:val="en-GB" w:eastAsia="en-GB" w:bidi="en-GB"/>
      </w:rPr>
    </w:lvl>
    <w:lvl w:ilvl="6">
      <w:numFmt w:val="bullet"/>
      <w:lvlText w:val="•"/>
      <w:lvlJc w:val="left"/>
      <w:pPr>
        <w:ind w:left="7519" w:hanging="360"/>
      </w:pPr>
      <w:rPr>
        <w:rFonts w:hint="default"/>
        <w:lang w:val="en-GB" w:eastAsia="en-GB" w:bidi="en-GB"/>
      </w:rPr>
    </w:lvl>
    <w:lvl w:ilvl="7">
      <w:numFmt w:val="bullet"/>
      <w:lvlText w:val="•"/>
      <w:lvlJc w:val="left"/>
      <w:pPr>
        <w:ind w:left="8550" w:hanging="360"/>
      </w:pPr>
      <w:rPr>
        <w:rFonts w:hint="default"/>
        <w:lang w:val="en-GB" w:eastAsia="en-GB" w:bidi="en-GB"/>
      </w:rPr>
    </w:lvl>
    <w:lvl w:ilvl="8">
      <w:numFmt w:val="bullet"/>
      <w:lvlText w:val="•"/>
      <w:lvlJc w:val="left"/>
      <w:pPr>
        <w:ind w:left="9582" w:hanging="360"/>
      </w:pPr>
      <w:rPr>
        <w:rFonts w:hint="default"/>
        <w:lang w:val="en-GB" w:eastAsia="en-GB" w:bidi="en-GB"/>
      </w:rPr>
    </w:lvl>
  </w:abstractNum>
  <w:abstractNum w:abstractNumId="29" w15:restartNumberingAfterBreak="0">
    <w:nsid w:val="75B332B5"/>
    <w:multiLevelType w:val="multilevel"/>
    <w:tmpl w:val="2E64008C"/>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31"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30"/>
  </w:num>
  <w:num w:numId="2">
    <w:abstractNumId w:val="2"/>
  </w:num>
  <w:num w:numId="3">
    <w:abstractNumId w:val="21"/>
  </w:num>
  <w:num w:numId="4">
    <w:abstractNumId w:val="24"/>
  </w:num>
  <w:num w:numId="5">
    <w:abstractNumId w:val="31"/>
  </w:num>
  <w:num w:numId="6">
    <w:abstractNumId w:val="8"/>
  </w:num>
  <w:num w:numId="7">
    <w:abstractNumId w:val="0"/>
  </w:num>
  <w:num w:numId="8">
    <w:abstractNumId w:val="20"/>
  </w:num>
  <w:num w:numId="9">
    <w:abstractNumId w:val="17"/>
  </w:num>
  <w:num w:numId="10">
    <w:abstractNumId w:val="16"/>
  </w:num>
  <w:num w:numId="11">
    <w:abstractNumId w:val="3"/>
  </w:num>
  <w:num w:numId="12">
    <w:abstractNumId w:val="11"/>
  </w:num>
  <w:num w:numId="13">
    <w:abstractNumId w:val="1"/>
  </w:num>
  <w:num w:numId="14">
    <w:abstractNumId w:val="15"/>
  </w:num>
  <w:num w:numId="15">
    <w:abstractNumId w:val="26"/>
  </w:num>
  <w:num w:numId="16">
    <w:abstractNumId w:val="28"/>
  </w:num>
  <w:num w:numId="17">
    <w:abstractNumId w:val="12"/>
  </w:num>
  <w:num w:numId="18">
    <w:abstractNumId w:val="13"/>
  </w:num>
  <w:num w:numId="19">
    <w:abstractNumId w:val="14"/>
  </w:num>
  <w:num w:numId="20">
    <w:abstractNumId w:val="10"/>
  </w:num>
  <w:num w:numId="21">
    <w:abstractNumId w:val="4"/>
  </w:num>
  <w:num w:numId="22">
    <w:abstractNumId w:val="5"/>
  </w:num>
  <w:num w:numId="23">
    <w:abstractNumId w:val="9"/>
  </w:num>
  <w:num w:numId="24">
    <w:abstractNumId w:val="19"/>
  </w:num>
  <w:num w:numId="25">
    <w:abstractNumId w:val="23"/>
  </w:num>
  <w:num w:numId="26">
    <w:abstractNumId w:val="18"/>
  </w:num>
  <w:num w:numId="27">
    <w:abstractNumId w:val="6"/>
  </w:num>
  <w:num w:numId="28">
    <w:abstractNumId w:val="27"/>
  </w:num>
  <w:num w:numId="29">
    <w:abstractNumId w:val="7"/>
  </w:num>
  <w:num w:numId="30">
    <w:abstractNumId w:val="25"/>
  </w:num>
  <w:num w:numId="31">
    <w:abstractNumId w:val="29"/>
  </w:num>
  <w:num w:numId="3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0213E"/>
    <w:rsid w:val="00042D91"/>
    <w:rsid w:val="00047652"/>
    <w:rsid w:val="00063DA0"/>
    <w:rsid w:val="000667E5"/>
    <w:rsid w:val="00066C61"/>
    <w:rsid w:val="00075281"/>
    <w:rsid w:val="000825BE"/>
    <w:rsid w:val="00086825"/>
    <w:rsid w:val="000A7E06"/>
    <w:rsid w:val="000C0B08"/>
    <w:rsid w:val="000C7A2B"/>
    <w:rsid w:val="000D426F"/>
    <w:rsid w:val="00145209"/>
    <w:rsid w:val="00150948"/>
    <w:rsid w:val="001F6418"/>
    <w:rsid w:val="00204B35"/>
    <w:rsid w:val="00210953"/>
    <w:rsid w:val="0023218C"/>
    <w:rsid w:val="002810A0"/>
    <w:rsid w:val="002A4717"/>
    <w:rsid w:val="002F11DC"/>
    <w:rsid w:val="003812D2"/>
    <w:rsid w:val="00393EE1"/>
    <w:rsid w:val="003B0864"/>
    <w:rsid w:val="003C31BE"/>
    <w:rsid w:val="003F5E05"/>
    <w:rsid w:val="004226AE"/>
    <w:rsid w:val="0045565A"/>
    <w:rsid w:val="004644DA"/>
    <w:rsid w:val="00471078"/>
    <w:rsid w:val="00475B9E"/>
    <w:rsid w:val="004F4EE1"/>
    <w:rsid w:val="00560B7C"/>
    <w:rsid w:val="005B35B1"/>
    <w:rsid w:val="005D023F"/>
    <w:rsid w:val="005F40AE"/>
    <w:rsid w:val="006271AE"/>
    <w:rsid w:val="00630B3B"/>
    <w:rsid w:val="0069372F"/>
    <w:rsid w:val="006B62FE"/>
    <w:rsid w:val="006E7099"/>
    <w:rsid w:val="00714805"/>
    <w:rsid w:val="007275C0"/>
    <w:rsid w:val="0077672A"/>
    <w:rsid w:val="007816D6"/>
    <w:rsid w:val="007A2DE5"/>
    <w:rsid w:val="007D4FB2"/>
    <w:rsid w:val="007F295C"/>
    <w:rsid w:val="007F7FBA"/>
    <w:rsid w:val="00801056"/>
    <w:rsid w:val="00812DB8"/>
    <w:rsid w:val="008431E8"/>
    <w:rsid w:val="00852EE5"/>
    <w:rsid w:val="0086504D"/>
    <w:rsid w:val="00874FB2"/>
    <w:rsid w:val="008A5288"/>
    <w:rsid w:val="008C275E"/>
    <w:rsid w:val="00901899"/>
    <w:rsid w:val="009822E0"/>
    <w:rsid w:val="00990D94"/>
    <w:rsid w:val="009C059F"/>
    <w:rsid w:val="009C63DF"/>
    <w:rsid w:val="009D2D6F"/>
    <w:rsid w:val="009E04E9"/>
    <w:rsid w:val="009F52BD"/>
    <w:rsid w:val="00A01E9B"/>
    <w:rsid w:val="00A03A61"/>
    <w:rsid w:val="00A17986"/>
    <w:rsid w:val="00A41436"/>
    <w:rsid w:val="00A4184B"/>
    <w:rsid w:val="00A542E1"/>
    <w:rsid w:val="00A627D7"/>
    <w:rsid w:val="00A715FB"/>
    <w:rsid w:val="00AC6F63"/>
    <w:rsid w:val="00AD76C2"/>
    <w:rsid w:val="00AF3216"/>
    <w:rsid w:val="00B62578"/>
    <w:rsid w:val="00BA4B83"/>
    <w:rsid w:val="00BA6E5C"/>
    <w:rsid w:val="00BC7DC2"/>
    <w:rsid w:val="00BD715B"/>
    <w:rsid w:val="00C16217"/>
    <w:rsid w:val="00C2370B"/>
    <w:rsid w:val="00C25568"/>
    <w:rsid w:val="00C82F87"/>
    <w:rsid w:val="00C87E93"/>
    <w:rsid w:val="00CE5A16"/>
    <w:rsid w:val="00CF54D8"/>
    <w:rsid w:val="00D101C5"/>
    <w:rsid w:val="00D501D9"/>
    <w:rsid w:val="00D60C38"/>
    <w:rsid w:val="00DA7AEE"/>
    <w:rsid w:val="00DB4CA1"/>
    <w:rsid w:val="00DD3D38"/>
    <w:rsid w:val="00DF35DC"/>
    <w:rsid w:val="00E074BF"/>
    <w:rsid w:val="00E25FC5"/>
    <w:rsid w:val="00E40770"/>
    <w:rsid w:val="00E43103"/>
    <w:rsid w:val="00E846B9"/>
    <w:rsid w:val="00E943C0"/>
    <w:rsid w:val="00EB6493"/>
    <w:rsid w:val="00EC03D9"/>
    <w:rsid w:val="00F13B8F"/>
    <w:rsid w:val="00F35730"/>
    <w:rsid w:val="00F741BA"/>
    <w:rsid w:val="00F97022"/>
    <w:rsid w:val="00FA38F1"/>
    <w:rsid w:val="00FD2C9D"/>
    <w:rsid w:val="00FD52B4"/>
    <w:rsid w:val="00FD66D2"/>
    <w:rsid w:val="00FE3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571A25"/>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812DB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812DB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3B0864"/>
    <w:pPr>
      <w:tabs>
        <w:tab w:val="center" w:pos="4513"/>
        <w:tab w:val="right" w:pos="9026"/>
      </w:tabs>
    </w:pPr>
  </w:style>
  <w:style w:type="character" w:customStyle="1" w:styleId="HeaderChar">
    <w:name w:val="Header Char"/>
    <w:basedOn w:val="DefaultParagraphFont"/>
    <w:link w:val="Header"/>
    <w:uiPriority w:val="99"/>
    <w:rsid w:val="003B0864"/>
    <w:rPr>
      <w:rFonts w:ascii="Arial" w:eastAsia="Arial" w:hAnsi="Arial" w:cs="Arial"/>
      <w:lang w:val="en-GB" w:eastAsia="en-GB" w:bidi="en-GB"/>
    </w:rPr>
  </w:style>
  <w:style w:type="paragraph" w:styleId="Footer">
    <w:name w:val="footer"/>
    <w:basedOn w:val="Normal"/>
    <w:link w:val="FooterChar"/>
    <w:uiPriority w:val="99"/>
    <w:unhideWhenUsed/>
    <w:rsid w:val="003B0864"/>
    <w:pPr>
      <w:tabs>
        <w:tab w:val="center" w:pos="4513"/>
        <w:tab w:val="right" w:pos="9026"/>
      </w:tabs>
    </w:pPr>
  </w:style>
  <w:style w:type="character" w:customStyle="1" w:styleId="FooterChar">
    <w:name w:val="Footer Char"/>
    <w:basedOn w:val="DefaultParagraphFont"/>
    <w:link w:val="Footer"/>
    <w:uiPriority w:val="99"/>
    <w:rsid w:val="003B0864"/>
    <w:rPr>
      <w:rFonts w:ascii="Arial" w:eastAsia="Arial" w:hAnsi="Arial" w:cs="Arial"/>
      <w:lang w:val="en-GB" w:eastAsia="en-GB" w:bidi="en-GB"/>
    </w:rPr>
  </w:style>
  <w:style w:type="paragraph" w:styleId="Revision">
    <w:name w:val="Revision"/>
    <w:hidden/>
    <w:uiPriority w:val="99"/>
    <w:semiHidden/>
    <w:rsid w:val="003C31BE"/>
    <w:pPr>
      <w:widowControl/>
      <w:autoSpaceDE/>
      <w:autoSpaceDN/>
    </w:pPr>
    <w:rPr>
      <w:rFonts w:ascii="Arial" w:eastAsia="Arial" w:hAnsi="Arial" w:cs="Arial"/>
      <w:lang w:val="en-GB" w:eastAsia="en-GB" w:bidi="en-GB"/>
    </w:rPr>
  </w:style>
  <w:style w:type="table" w:customStyle="1" w:styleId="TableGrid3">
    <w:name w:val="Table Grid3"/>
    <w:basedOn w:val="TableNormal"/>
    <w:next w:val="TableGrid"/>
    <w:uiPriority w:val="59"/>
    <w:rsid w:val="003C31BE"/>
    <w:pPr>
      <w:widowControl/>
      <w:autoSpaceDE/>
      <w:autoSpaceDN/>
    </w:pPr>
    <w:rPr>
      <w:rFonts w:ascii="Arial" w:hAnsi="Arial"/>
      <w:sz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C31BE"/>
    <w:pPr>
      <w:widowControl/>
      <w:autoSpaceDE/>
      <w:autoSpaceDN/>
    </w:pPr>
    <w:rPr>
      <w:rFonts w:ascii="Arial" w:hAnsi="Arial"/>
      <w:sz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C31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7DC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Heading2Char">
    <w:name w:val="Heading 2 Char"/>
    <w:basedOn w:val="DefaultParagraphFont"/>
    <w:link w:val="Heading2"/>
    <w:uiPriority w:val="9"/>
    <w:semiHidden/>
    <w:rsid w:val="00812DB8"/>
    <w:rPr>
      <w:rFonts w:asciiTheme="majorHAnsi" w:eastAsiaTheme="majorEastAsia" w:hAnsiTheme="majorHAnsi" w:cstheme="majorBidi"/>
      <w:color w:val="365F91" w:themeColor="accent1" w:themeShade="BF"/>
      <w:sz w:val="26"/>
      <w:szCs w:val="26"/>
      <w:lang w:val="en-GB" w:eastAsia="en-GB" w:bidi="en-GB"/>
    </w:rPr>
  </w:style>
  <w:style w:type="character" w:customStyle="1" w:styleId="Heading4Char">
    <w:name w:val="Heading 4 Char"/>
    <w:basedOn w:val="DefaultParagraphFont"/>
    <w:link w:val="Heading4"/>
    <w:uiPriority w:val="9"/>
    <w:semiHidden/>
    <w:rsid w:val="00812DB8"/>
    <w:rPr>
      <w:rFonts w:asciiTheme="majorHAnsi" w:eastAsiaTheme="majorEastAsia" w:hAnsiTheme="majorHAnsi" w:cstheme="majorBidi"/>
      <w:i/>
      <w:iCs/>
      <w:color w:val="365F91" w:themeColor="accent1" w:themeShade="BF"/>
      <w:lang w:val="en-GB" w:eastAsia="en-GB" w:bidi="en-GB"/>
    </w:rPr>
  </w:style>
  <w:style w:type="table" w:customStyle="1" w:styleId="TableGrid1">
    <w:name w:val="Table Grid1"/>
    <w:basedOn w:val="TableNormal"/>
    <w:next w:val="TableGrid"/>
    <w:uiPriority w:val="59"/>
    <w:rsid w:val="00812DB8"/>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2DB8"/>
    <w:pPr>
      <w:widowControl/>
      <w:overflowPunct w:val="0"/>
      <w:adjustRightInd w:val="0"/>
      <w:textAlignment w:val="baseline"/>
    </w:pPr>
    <w:rPr>
      <w:rFonts w:eastAsia="Times New Roman" w:cs="Times New Roman"/>
      <w:kern w:val="22"/>
      <w:sz w:val="20"/>
      <w:szCs w:val="20"/>
      <w:lang w:eastAsia="en-US" w:bidi="ar-SA"/>
    </w:rPr>
  </w:style>
  <w:style w:type="character" w:customStyle="1" w:styleId="FootnoteTextChar">
    <w:name w:val="Footnote Text Char"/>
    <w:basedOn w:val="DefaultParagraphFont"/>
    <w:link w:val="FootnoteText"/>
    <w:uiPriority w:val="99"/>
    <w:semiHidden/>
    <w:rsid w:val="00812DB8"/>
    <w:rPr>
      <w:rFonts w:ascii="Arial" w:eastAsia="Times New Roman" w:hAnsi="Arial" w:cs="Times New Roman"/>
      <w:kern w:val="22"/>
      <w:sz w:val="20"/>
      <w:szCs w:val="20"/>
      <w:lang w:val="en-GB"/>
    </w:rPr>
  </w:style>
  <w:style w:type="character" w:styleId="FootnoteReference">
    <w:name w:val="footnote reference"/>
    <w:basedOn w:val="DefaultParagraphFont"/>
    <w:uiPriority w:val="99"/>
    <w:semiHidden/>
    <w:unhideWhenUsed/>
    <w:rsid w:val="00812DB8"/>
    <w:rPr>
      <w:vertAlign w:val="superscript"/>
    </w:rPr>
  </w:style>
  <w:style w:type="character" w:styleId="CommentReference">
    <w:name w:val="annotation reference"/>
    <w:basedOn w:val="DefaultParagraphFont"/>
    <w:uiPriority w:val="99"/>
    <w:semiHidden/>
    <w:unhideWhenUsed/>
    <w:rsid w:val="00FD2C9D"/>
    <w:rPr>
      <w:sz w:val="16"/>
      <w:szCs w:val="16"/>
    </w:rPr>
  </w:style>
  <w:style w:type="paragraph" w:styleId="CommentText">
    <w:name w:val="annotation text"/>
    <w:basedOn w:val="Normal"/>
    <w:link w:val="CommentTextChar"/>
    <w:uiPriority w:val="99"/>
    <w:semiHidden/>
    <w:unhideWhenUsed/>
    <w:rsid w:val="00FD2C9D"/>
    <w:rPr>
      <w:sz w:val="20"/>
      <w:szCs w:val="20"/>
    </w:rPr>
  </w:style>
  <w:style w:type="character" w:customStyle="1" w:styleId="CommentTextChar">
    <w:name w:val="Comment Text Char"/>
    <w:basedOn w:val="DefaultParagraphFont"/>
    <w:link w:val="CommentText"/>
    <w:uiPriority w:val="99"/>
    <w:semiHidden/>
    <w:rsid w:val="00FD2C9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FD2C9D"/>
    <w:rPr>
      <w:b/>
      <w:bCs/>
    </w:rPr>
  </w:style>
  <w:style w:type="character" w:customStyle="1" w:styleId="CommentSubjectChar">
    <w:name w:val="Comment Subject Char"/>
    <w:basedOn w:val="CommentTextChar"/>
    <w:link w:val="CommentSubject"/>
    <w:uiPriority w:val="99"/>
    <w:semiHidden/>
    <w:rsid w:val="00FD2C9D"/>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FD2C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C9D"/>
    <w:rPr>
      <w:rFonts w:ascii="Segoe UI" w:eastAsia="Arial" w:hAnsi="Segoe UI" w:cs="Segoe UI"/>
      <w:sz w:val="18"/>
      <w:szCs w:val="18"/>
      <w:lang w:val="en-GB" w:eastAsia="en-GB" w:bidi="en-GB"/>
    </w:rPr>
  </w:style>
  <w:style w:type="table" w:customStyle="1" w:styleId="TableGrid2">
    <w:name w:val="Table Grid2"/>
    <w:basedOn w:val="TableNormal"/>
    <w:next w:val="TableGrid"/>
    <w:uiPriority w:val="59"/>
    <w:rsid w:val="00066C61"/>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03A61"/>
    <w:pPr>
      <w:widowControl/>
      <w:autoSpaceDE/>
      <w:autoSpaceDN/>
      <w:contextualSpacing/>
    </w:pPr>
    <w:rPr>
      <w:rFonts w:asciiTheme="majorHAnsi" w:eastAsiaTheme="majorEastAsia" w:hAnsiTheme="majorHAnsi" w:cstheme="majorBidi"/>
      <w:spacing w:val="-10"/>
      <w:kern w:val="28"/>
      <w:sz w:val="56"/>
      <w:szCs w:val="56"/>
      <w:lang w:eastAsia="en-US" w:bidi="ar-SA"/>
    </w:rPr>
  </w:style>
  <w:style w:type="character" w:customStyle="1" w:styleId="TitleChar">
    <w:name w:val="Title Char"/>
    <w:basedOn w:val="DefaultParagraphFont"/>
    <w:link w:val="Title"/>
    <w:uiPriority w:val="10"/>
    <w:rsid w:val="00A03A61"/>
    <w:rPr>
      <w:rFonts w:asciiTheme="majorHAnsi" w:eastAsiaTheme="majorEastAsia" w:hAnsiTheme="majorHAnsi" w:cstheme="majorBidi"/>
      <w:spacing w:val="-10"/>
      <w:kern w:val="28"/>
      <w:sz w:val="56"/>
      <w:szCs w:val="56"/>
      <w:lang w:val="en-GB"/>
    </w:rPr>
  </w:style>
  <w:style w:type="paragraph" w:customStyle="1" w:styleId="Default">
    <w:name w:val="Default"/>
    <w:rsid w:val="00DF35DC"/>
    <w:pPr>
      <w:widowControl/>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308037">
      <w:bodyDiv w:val="1"/>
      <w:marLeft w:val="0"/>
      <w:marRight w:val="0"/>
      <w:marTop w:val="0"/>
      <w:marBottom w:val="0"/>
      <w:divBdr>
        <w:top w:val="none" w:sz="0" w:space="0" w:color="auto"/>
        <w:left w:val="none" w:sz="0" w:space="0" w:color="auto"/>
        <w:bottom w:val="none" w:sz="0" w:space="0" w:color="auto"/>
        <w:right w:val="none" w:sz="0" w:space="0" w:color="auto"/>
      </w:divBdr>
    </w:div>
    <w:div w:id="516189420">
      <w:bodyDiv w:val="1"/>
      <w:marLeft w:val="0"/>
      <w:marRight w:val="0"/>
      <w:marTop w:val="0"/>
      <w:marBottom w:val="0"/>
      <w:divBdr>
        <w:top w:val="none" w:sz="0" w:space="0" w:color="auto"/>
        <w:left w:val="none" w:sz="0" w:space="0" w:color="auto"/>
        <w:bottom w:val="none" w:sz="0" w:space="0" w:color="auto"/>
        <w:right w:val="none" w:sz="0" w:space="0" w:color="auto"/>
      </w:divBdr>
    </w:div>
    <w:div w:id="576288030">
      <w:bodyDiv w:val="1"/>
      <w:marLeft w:val="0"/>
      <w:marRight w:val="0"/>
      <w:marTop w:val="0"/>
      <w:marBottom w:val="0"/>
      <w:divBdr>
        <w:top w:val="none" w:sz="0" w:space="0" w:color="auto"/>
        <w:left w:val="none" w:sz="0" w:space="0" w:color="auto"/>
        <w:bottom w:val="none" w:sz="0" w:space="0" w:color="auto"/>
        <w:right w:val="none" w:sz="0" w:space="0" w:color="auto"/>
      </w:divBdr>
    </w:div>
    <w:div w:id="785344699">
      <w:bodyDiv w:val="1"/>
      <w:marLeft w:val="0"/>
      <w:marRight w:val="0"/>
      <w:marTop w:val="0"/>
      <w:marBottom w:val="0"/>
      <w:divBdr>
        <w:top w:val="none" w:sz="0" w:space="0" w:color="auto"/>
        <w:left w:val="none" w:sz="0" w:space="0" w:color="auto"/>
        <w:bottom w:val="none" w:sz="0" w:space="0" w:color="auto"/>
        <w:right w:val="none" w:sz="0" w:space="0" w:color="auto"/>
      </w:divBdr>
    </w:div>
    <w:div w:id="857351476">
      <w:bodyDiv w:val="1"/>
      <w:marLeft w:val="0"/>
      <w:marRight w:val="0"/>
      <w:marTop w:val="0"/>
      <w:marBottom w:val="0"/>
      <w:divBdr>
        <w:top w:val="none" w:sz="0" w:space="0" w:color="auto"/>
        <w:left w:val="none" w:sz="0" w:space="0" w:color="auto"/>
        <w:bottom w:val="none" w:sz="0" w:space="0" w:color="auto"/>
        <w:right w:val="none" w:sz="0" w:space="0" w:color="auto"/>
      </w:divBdr>
    </w:div>
    <w:div w:id="977228312">
      <w:bodyDiv w:val="1"/>
      <w:marLeft w:val="0"/>
      <w:marRight w:val="0"/>
      <w:marTop w:val="0"/>
      <w:marBottom w:val="0"/>
      <w:divBdr>
        <w:top w:val="none" w:sz="0" w:space="0" w:color="auto"/>
        <w:left w:val="none" w:sz="0" w:space="0" w:color="auto"/>
        <w:bottom w:val="none" w:sz="0" w:space="0" w:color="auto"/>
        <w:right w:val="none" w:sz="0" w:space="0" w:color="auto"/>
      </w:divBdr>
    </w:div>
    <w:div w:id="1368484220">
      <w:bodyDiv w:val="1"/>
      <w:marLeft w:val="0"/>
      <w:marRight w:val="0"/>
      <w:marTop w:val="0"/>
      <w:marBottom w:val="0"/>
      <w:divBdr>
        <w:top w:val="none" w:sz="0" w:space="0" w:color="auto"/>
        <w:left w:val="none" w:sz="0" w:space="0" w:color="auto"/>
        <w:bottom w:val="none" w:sz="0" w:space="0" w:color="auto"/>
        <w:right w:val="none" w:sz="0" w:space="0" w:color="auto"/>
      </w:divBdr>
    </w:div>
    <w:div w:id="1927882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mailto:DSG.GRPBabcockRepairOrderbook@babcockinternational.com" TargetMode="External"/><Relationship Id="rId26" Type="http://schemas.openxmlformats.org/officeDocument/2006/relationships/hyperlink" Target="http://dstan.uwh.diif.r.mil.uk/" TargetMode="External"/><Relationship Id="rId3" Type="http://schemas.openxmlformats.org/officeDocument/2006/relationships/numbering" Target="numbering.xml"/><Relationship Id="rId21" Type="http://schemas.openxmlformats.org/officeDocument/2006/relationships/hyperlink" Target="http://www.freightcollection.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dstan.mod.uk/faqs.html" TargetMode="External"/><Relationship Id="rId17" Type="http://schemas.openxmlformats.org/officeDocument/2006/relationships/hyperlink" Target="mailto:DSG.GRPBabcockRepairOrderbook@babcockinternational.com" TargetMode="External"/><Relationship Id="rId25" Type="http://schemas.openxmlformats.org/officeDocument/2006/relationships/hyperlink" Target="http://dstan.uwh.diif.r.mil.uk/" TargetMode="External"/><Relationship Id="rId33"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DSG.GRPBabcockRepairOrderbook@babcockinternational.com" TargetMode="External"/><Relationship Id="rId20" Type="http://schemas.openxmlformats.org/officeDocument/2006/relationships/hyperlink" Target="mailto:DBSFin-FAADMT-AiiTeam@mod.gov.uk"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stan.mod.uk/" TargetMode="External"/><Relationship Id="rId24" Type="http://schemas.openxmlformats.org/officeDocument/2006/relationships/hyperlink" Target="https://www.aof.mod.uk/aofcontent/tactical/toolkit/index.htm" TargetMode="External"/><Relationship Id="rId32"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Leidos-FormsPublications@teamleidos.mod.uk" TargetMode="External"/><Relationship Id="rId28" Type="http://schemas.openxmlformats.org/officeDocument/2006/relationships/image" Target="media/image1.emf"/><Relationship Id="rId10" Type="http://schemas.openxmlformats.org/officeDocument/2006/relationships/hyperlink" Target="https://www.aof.mod.uk/" TargetMode="External"/><Relationship Id="rId19" Type="http://schemas.openxmlformats.org/officeDocument/2006/relationships/hyperlink" Target="mailto:DSA-DLSR-MovTpt-DGHSIS@mod.uk" TargetMode="External"/><Relationship Id="rId31"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mailto:IRMProcurementSupport@babcockinternational.com" TargetMode="External"/><Relationship Id="rId14" Type="http://schemas.openxmlformats.org/officeDocument/2006/relationships/hyperlink" Target="mailto:DESLCSLS-LogMACDRTeam@mod.gov.uk" TargetMode="External"/><Relationship Id="rId22" Type="http://schemas.openxmlformats.org/officeDocument/2006/relationships/hyperlink" Target="mailto:SSC.AP.2470@babcockinternational.com" TargetMode="External"/><Relationship Id="rId27" Type="http://schemas.openxmlformats.org/officeDocument/2006/relationships/hyperlink" Target="https://www.dstan.mod.uk/" TargetMode="External"/><Relationship Id="rId30" Type="http://schemas.openxmlformats.org/officeDocument/2006/relationships/image" Target="media/image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766ab3ab-0ec0-4196-961a-eab7c1e33d46" value=""/>
  <element uid="423c4663-cba9-47bc-a06e-8ffc60ba16fb" value=""/>
  <element uid="id_descriptor_commercial"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3D15-778C-4AE7-9D94-87762967F49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F809B18-394D-4CD0-9EFA-F3BDA494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9055</Words>
  <Characters>51619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60553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Whitby, Tessa</cp:lastModifiedBy>
  <cp:revision>3</cp:revision>
  <dcterms:created xsi:type="dcterms:W3CDTF">2021-08-23T09:33:00Z</dcterms:created>
  <dcterms:modified xsi:type="dcterms:W3CDTF">2021-08-23T09:36:00Z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docIndexRef">
    <vt:lpwstr>2d41ec81-07d8-404f-b679-99b4630ef569</vt:lpwstr>
  </property>
  <property fmtid="{D5CDD505-2E9C-101B-9397-08002B2CF9AE}" pid="6" name="bjSaver">
    <vt:lpwstr>jCpaaCz1Ob6gMNnzbVsI0sZdfZ0il3RH</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uid="766ab3ab-0ec0-4196-961a-eab7c1e33d46" value="" /&gt;&lt;element uid="423c4663-cba9-47bc-a06e-8ffc60ba16fb" value="" /&gt;&lt;element uid="id_descriptor_commercial" value="" /&gt;&lt;/sisl&gt;</vt:lpwstr>
  </property>
  <property fmtid="{D5CDD505-2E9C-101B-9397-08002B2CF9AE}" pid="9" name="bjDocumentSecurityLabel">
    <vt:lpwstr> OFFICIAL COMMERCIAL </vt:lpwstr>
  </property>
  <property fmtid="{D5CDD505-2E9C-101B-9397-08002B2CF9AE}" pid="10" name="Babcock_Descriptor">
    <vt:lpwstr>COMMERCIAL</vt:lpwstr>
  </property>
  <property fmtid="{D5CDD505-2E9C-101B-9397-08002B2CF9AE}" pid="11" name="Babcock_Classification">
    <vt:lpwstr>OFFICIAL</vt:lpwstr>
  </property>
  <property fmtid="{D5CDD505-2E9C-101B-9397-08002B2CF9AE}" pid="12" name="TitusGUID">
    <vt:lpwstr>c772ce25-ac70-4b43-9c98-56e7cd3673fe</vt:lpwstr>
  </property>
</Properties>
</file>